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17" w:rsidRPr="00B02C14" w:rsidRDefault="00CC5517" w:rsidP="00CC5517">
      <w:pPr>
        <w:pStyle w:val="Heading1"/>
        <w:spacing w:before="92" w:line="240" w:lineRule="auto"/>
        <w:ind w:right="258" w:firstLine="0"/>
        <w:jc w:val="center"/>
        <w:rPr>
          <w:lang w:val="ru-RU"/>
        </w:rPr>
      </w:pPr>
      <w:r w:rsidRPr="00B02C14">
        <w:rPr>
          <w:lang w:val="ru-RU"/>
        </w:rPr>
        <w:t xml:space="preserve">САХНОВЩИНСЬКЕ КОМУНАЛЬНЕ  ВОДОКАНАЛІЗАЦІЙНЕ </w:t>
      </w:r>
    </w:p>
    <w:p w:rsidR="00CC5517" w:rsidRPr="00B02C14" w:rsidRDefault="00CC5517" w:rsidP="00CC5517">
      <w:pPr>
        <w:pStyle w:val="Heading1"/>
        <w:spacing w:before="0" w:line="240" w:lineRule="auto"/>
        <w:ind w:left="249" w:right="255" w:firstLine="0"/>
        <w:jc w:val="center"/>
      </w:pPr>
      <w:proofErr w:type="gramStart"/>
      <w:r w:rsidRPr="00B02C14">
        <w:rPr>
          <w:lang w:val="ru-RU"/>
        </w:rPr>
        <w:t>П</w:t>
      </w:r>
      <w:proofErr w:type="gramEnd"/>
      <w:r w:rsidRPr="00B02C14">
        <w:rPr>
          <w:lang w:val="ru-RU"/>
        </w:rPr>
        <w:t>ІДПРИЄМСТВО</w:t>
      </w:r>
    </w:p>
    <w:p w:rsidR="00CC5517" w:rsidRPr="00B02C14" w:rsidRDefault="00CC5517" w:rsidP="00CC5517">
      <w:pPr>
        <w:pStyle w:val="Heading1"/>
        <w:spacing w:before="0" w:line="240" w:lineRule="auto"/>
        <w:ind w:left="249" w:right="255" w:hanging="249"/>
        <w:rPr>
          <w:lang w:val="ru-RU"/>
        </w:rPr>
      </w:pPr>
    </w:p>
    <w:p w:rsidR="00CC5517" w:rsidRPr="00B02C14" w:rsidRDefault="005061D7" w:rsidP="00CC5517">
      <w:pPr>
        <w:pStyle w:val="Heading1"/>
        <w:spacing w:before="92" w:line="240" w:lineRule="auto"/>
        <w:ind w:right="258" w:hanging="248"/>
        <w:jc w:val="center"/>
      </w:pPr>
      <w:r w:rsidRPr="00B02C14">
        <w:t>ОБҐРУНТУВАННЯ</w:t>
      </w:r>
    </w:p>
    <w:p w:rsidR="00CC5517" w:rsidRPr="00B02C14" w:rsidRDefault="00CC5517" w:rsidP="00CC5517">
      <w:pPr>
        <w:pStyle w:val="Heading1"/>
        <w:spacing w:before="92" w:line="240" w:lineRule="auto"/>
        <w:ind w:right="258" w:hanging="248"/>
        <w:rPr>
          <w:b w:val="0"/>
          <w:i/>
        </w:rPr>
      </w:pPr>
      <w:r w:rsidRPr="00B02C14">
        <w:rPr>
          <w:b w:val="0"/>
          <w:i/>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№710 від 11.10.2016 року (зі змінами).</w:t>
      </w:r>
    </w:p>
    <w:p w:rsidR="00BF7387" w:rsidRPr="00B02C14" w:rsidRDefault="00BF7387" w:rsidP="000B77BD">
      <w:pPr>
        <w:pStyle w:val="Heading1"/>
        <w:spacing w:before="92" w:line="240" w:lineRule="auto"/>
        <w:ind w:right="258" w:hanging="248"/>
        <w:rPr>
          <w:b w:val="0"/>
        </w:rPr>
      </w:pPr>
    </w:p>
    <w:p w:rsidR="00BF7387" w:rsidRPr="00B02C14" w:rsidRDefault="00CC5517" w:rsidP="00BF7387">
      <w:pPr>
        <w:pStyle w:val="Heading1"/>
        <w:spacing w:before="0" w:line="240" w:lineRule="auto"/>
        <w:ind w:left="249" w:right="255" w:firstLine="36"/>
        <w:rPr>
          <w:b w:val="0"/>
        </w:rPr>
      </w:pPr>
      <w:r w:rsidRPr="00B02C14">
        <w:rPr>
          <w:b w:val="0"/>
        </w:rPr>
        <w:t>Закупівля здійснюється із застосуванням норм Закону України «Про публічні закупівлі»</w:t>
      </w:r>
      <w:r w:rsidR="00BF7387" w:rsidRPr="00B02C14">
        <w:rPr>
          <w:b w:val="0"/>
        </w:rPr>
        <w:t xml:space="preserve"> від</w:t>
      </w:r>
    </w:p>
    <w:p w:rsidR="00BF7387" w:rsidRPr="00B02C14" w:rsidRDefault="00CC5517" w:rsidP="00BF7387">
      <w:pPr>
        <w:pStyle w:val="Heading1"/>
        <w:spacing w:before="0" w:line="240" w:lineRule="auto"/>
        <w:ind w:left="249" w:right="255" w:hanging="248"/>
        <w:rPr>
          <w:b w:val="0"/>
        </w:rPr>
      </w:pPr>
      <w:r w:rsidRPr="00B02C14">
        <w:rPr>
          <w:b w:val="0"/>
        </w:rPr>
        <w:t>25.12.2015 року №922 з усіма внесеними змінами та Постанови Кабінету</w:t>
      </w:r>
      <w:r w:rsidR="00BF7387" w:rsidRPr="00B02C14">
        <w:rPr>
          <w:b w:val="0"/>
        </w:rPr>
        <w:t xml:space="preserve"> Міністрів України від</w:t>
      </w:r>
    </w:p>
    <w:p w:rsidR="00BF7387" w:rsidRPr="00B02C14" w:rsidRDefault="00CC5517" w:rsidP="000B77BD">
      <w:pPr>
        <w:pStyle w:val="Heading1"/>
        <w:spacing w:before="0" w:line="240" w:lineRule="auto"/>
        <w:ind w:right="255" w:hanging="248"/>
        <w:rPr>
          <w:b w:val="0"/>
        </w:rPr>
      </w:pPr>
      <w:r w:rsidRPr="00B02C14">
        <w:rPr>
          <w:b w:val="0"/>
        </w:rPr>
        <w:t xml:space="preserve">12.10.2022 року №1178 «Про затвердження особливостей </w:t>
      </w:r>
      <w:r w:rsidR="00BF7387" w:rsidRPr="00B02C14">
        <w:rPr>
          <w:b w:val="0"/>
        </w:rPr>
        <w:t>здійснення публічних закупівель</w:t>
      </w:r>
    </w:p>
    <w:p w:rsidR="00BF7387" w:rsidRPr="00B02C14" w:rsidRDefault="00CC5517" w:rsidP="00BF7387">
      <w:pPr>
        <w:pStyle w:val="Heading1"/>
        <w:spacing w:before="0" w:line="240" w:lineRule="auto"/>
        <w:ind w:left="249" w:right="255" w:hanging="248"/>
        <w:rPr>
          <w:b w:val="0"/>
        </w:rPr>
      </w:pPr>
      <w:r w:rsidRPr="00B02C14">
        <w:rPr>
          <w:b w:val="0"/>
        </w:rPr>
        <w:t xml:space="preserve">товарів, робіт і послуг для замовників, передбачених Законом України </w:t>
      </w:r>
      <w:r w:rsidR="00BF7387" w:rsidRPr="00B02C14">
        <w:rPr>
          <w:b w:val="0"/>
        </w:rPr>
        <w:t>«Про публічні</w:t>
      </w:r>
    </w:p>
    <w:p w:rsidR="00BF7387" w:rsidRPr="00B02C14" w:rsidRDefault="00BF7387" w:rsidP="00BF7387">
      <w:pPr>
        <w:pStyle w:val="Heading1"/>
        <w:spacing w:before="0" w:line="240" w:lineRule="auto"/>
        <w:ind w:left="249" w:right="255" w:hanging="248"/>
        <w:rPr>
          <w:b w:val="0"/>
        </w:rPr>
      </w:pPr>
      <w:r w:rsidRPr="00B02C14">
        <w:rPr>
          <w:b w:val="0"/>
        </w:rPr>
        <w:t>закупівлі», на період дії воєнного стану в Україні та протягом 90 днів з дня його припинення</w:t>
      </w:r>
    </w:p>
    <w:p w:rsidR="00CC5517" w:rsidRPr="00B02C14" w:rsidRDefault="00BF7387" w:rsidP="00BF7387">
      <w:pPr>
        <w:pStyle w:val="Heading1"/>
        <w:spacing w:before="0" w:line="240" w:lineRule="auto"/>
        <w:ind w:left="249" w:right="255" w:hanging="248"/>
        <w:rPr>
          <w:b w:val="0"/>
        </w:rPr>
      </w:pPr>
      <w:r w:rsidRPr="00B02C14">
        <w:rPr>
          <w:b w:val="0"/>
        </w:rPr>
        <w:t>або скасування.</w:t>
      </w:r>
      <w:r w:rsidR="00CC5517" w:rsidRPr="00B02C14">
        <w:rPr>
          <w:b w:val="0"/>
        </w:rPr>
        <w:t xml:space="preserve"> </w:t>
      </w:r>
    </w:p>
    <w:p w:rsidR="00184B40" w:rsidRPr="00B02C14" w:rsidRDefault="00BF7387" w:rsidP="00BF7387">
      <w:pPr>
        <w:pStyle w:val="Heading1"/>
        <w:numPr>
          <w:ilvl w:val="0"/>
          <w:numId w:val="4"/>
        </w:numPr>
        <w:spacing w:before="92"/>
        <w:ind w:right="258"/>
        <w:rPr>
          <w:b w:val="0"/>
          <w:color w:val="000000" w:themeColor="text1"/>
        </w:rPr>
      </w:pPr>
      <w:r w:rsidRPr="00B02C14">
        <w:rPr>
          <w:color w:val="000000" w:themeColor="text1"/>
        </w:rPr>
        <w:t xml:space="preserve">Предмет закупівлі: </w:t>
      </w:r>
      <w:proofErr w:type="spellStart"/>
      <w:r w:rsidR="000B77BD" w:rsidRPr="00B02C14">
        <w:rPr>
          <w:b w:val="0"/>
          <w:color w:val="000000" w:themeColor="text1"/>
          <w:lang w:val="ru-RU"/>
        </w:rPr>
        <w:t>Свердловинний</w:t>
      </w:r>
      <w:proofErr w:type="spellEnd"/>
      <w:r w:rsidR="000B77BD" w:rsidRPr="00B02C14">
        <w:rPr>
          <w:b w:val="0"/>
          <w:color w:val="000000" w:themeColor="text1"/>
          <w:lang w:val="ru-RU"/>
        </w:rPr>
        <w:t xml:space="preserve"> насос</w:t>
      </w:r>
      <w:r w:rsidRPr="00B02C14">
        <w:rPr>
          <w:b w:val="0"/>
          <w:color w:val="000000" w:themeColor="text1"/>
        </w:rPr>
        <w:t xml:space="preserve"> (</w:t>
      </w:r>
      <w:r w:rsidR="00E92105" w:rsidRPr="00B02C14">
        <w:rPr>
          <w:b w:val="0"/>
          <w:color w:val="000000" w:themeColor="text1"/>
        </w:rPr>
        <w:t xml:space="preserve">код </w:t>
      </w:r>
      <w:proofErr w:type="spellStart"/>
      <w:r w:rsidR="00E92105" w:rsidRPr="00B02C14">
        <w:rPr>
          <w:b w:val="0"/>
          <w:color w:val="000000" w:themeColor="text1"/>
        </w:rPr>
        <w:t>ДК</w:t>
      </w:r>
      <w:proofErr w:type="spellEnd"/>
      <w:r w:rsidR="00E92105" w:rsidRPr="00B02C14">
        <w:rPr>
          <w:b w:val="0"/>
          <w:color w:val="000000" w:themeColor="text1"/>
        </w:rPr>
        <w:t xml:space="preserve"> 021:2015- 42120000-6 - Насоси та компресори</w:t>
      </w:r>
      <w:r w:rsidR="00184B40" w:rsidRPr="00B02C14">
        <w:rPr>
          <w:b w:val="0"/>
          <w:color w:val="000000" w:themeColor="text1"/>
        </w:rPr>
        <w:t>)</w:t>
      </w:r>
    </w:p>
    <w:p w:rsidR="00BF7387" w:rsidRPr="00B02C14" w:rsidRDefault="00BF7387" w:rsidP="00BF7387">
      <w:pPr>
        <w:pStyle w:val="Heading1"/>
        <w:numPr>
          <w:ilvl w:val="0"/>
          <w:numId w:val="4"/>
        </w:numPr>
        <w:spacing w:before="92"/>
        <w:ind w:right="258"/>
        <w:rPr>
          <w:b w:val="0"/>
          <w:color w:val="000000" w:themeColor="text1"/>
        </w:rPr>
      </w:pPr>
      <w:r w:rsidRPr="00B02C14">
        <w:rPr>
          <w:color w:val="000000" w:themeColor="text1"/>
        </w:rPr>
        <w:t>Мета використання товару:</w:t>
      </w:r>
      <w:r w:rsidRPr="00B02C14">
        <w:rPr>
          <w:b w:val="0"/>
          <w:color w:val="000000" w:themeColor="text1"/>
        </w:rPr>
        <w:t xml:space="preserve"> для задоволення потреб замовника</w:t>
      </w:r>
    </w:p>
    <w:p w:rsidR="000B77BD" w:rsidRPr="00B02C14" w:rsidRDefault="00BF7387" w:rsidP="00BF7387">
      <w:pPr>
        <w:pStyle w:val="Heading1"/>
        <w:numPr>
          <w:ilvl w:val="0"/>
          <w:numId w:val="4"/>
        </w:numPr>
        <w:spacing w:before="92"/>
        <w:ind w:right="258"/>
        <w:rPr>
          <w:b w:val="0"/>
          <w:color w:val="000000" w:themeColor="text1"/>
        </w:rPr>
      </w:pPr>
      <w:r w:rsidRPr="00B02C14">
        <w:rPr>
          <w:color w:val="000000" w:themeColor="text1"/>
        </w:rPr>
        <w:t>Ідентифікатор закупівлі:</w:t>
      </w:r>
      <w:r w:rsidRPr="00B02C14">
        <w:rPr>
          <w:b w:val="0"/>
          <w:color w:val="000000" w:themeColor="text1"/>
        </w:rPr>
        <w:t xml:space="preserve">  </w:t>
      </w:r>
      <w:r w:rsidR="000B77BD" w:rsidRPr="00B02C14">
        <w:rPr>
          <w:b w:val="0"/>
          <w:color w:val="000000" w:themeColor="text1"/>
        </w:rPr>
        <w:t xml:space="preserve">UA-2024-06-13-009938-a </w:t>
      </w:r>
    </w:p>
    <w:p w:rsidR="00BF7387" w:rsidRPr="00B02C14" w:rsidRDefault="00BF7387" w:rsidP="00BF7387">
      <w:pPr>
        <w:pStyle w:val="Heading1"/>
        <w:numPr>
          <w:ilvl w:val="0"/>
          <w:numId w:val="4"/>
        </w:numPr>
        <w:spacing w:before="92"/>
        <w:ind w:right="258"/>
        <w:rPr>
          <w:b w:val="0"/>
          <w:color w:val="000000" w:themeColor="text1"/>
        </w:rPr>
      </w:pPr>
      <w:r w:rsidRPr="00B02C14">
        <w:rPr>
          <w:color w:val="000000" w:themeColor="text1"/>
        </w:rPr>
        <w:t>Найменування замовника:</w:t>
      </w:r>
      <w:r w:rsidRPr="00B02C14">
        <w:rPr>
          <w:b w:val="0"/>
          <w:color w:val="000000" w:themeColor="text1"/>
        </w:rPr>
        <w:t xml:space="preserve"> </w:t>
      </w:r>
      <w:proofErr w:type="spellStart"/>
      <w:r w:rsidRPr="00B02C14">
        <w:rPr>
          <w:b w:val="0"/>
          <w:color w:val="000000" w:themeColor="text1"/>
        </w:rPr>
        <w:t>Сахновщинське</w:t>
      </w:r>
      <w:proofErr w:type="spellEnd"/>
      <w:r w:rsidRPr="00B02C14">
        <w:rPr>
          <w:b w:val="0"/>
          <w:color w:val="000000" w:themeColor="text1"/>
        </w:rPr>
        <w:t xml:space="preserve"> комунальне </w:t>
      </w:r>
      <w:proofErr w:type="spellStart"/>
      <w:r w:rsidRPr="00B02C14">
        <w:rPr>
          <w:b w:val="0"/>
          <w:color w:val="000000" w:themeColor="text1"/>
        </w:rPr>
        <w:t>водоканалізаційне</w:t>
      </w:r>
      <w:proofErr w:type="spellEnd"/>
      <w:r w:rsidRPr="00B02C14">
        <w:rPr>
          <w:b w:val="0"/>
          <w:color w:val="000000" w:themeColor="text1"/>
        </w:rPr>
        <w:t xml:space="preserve"> підприємство</w:t>
      </w:r>
    </w:p>
    <w:p w:rsidR="00BF7387" w:rsidRPr="00B02C14" w:rsidRDefault="00BF7387" w:rsidP="00BF7387">
      <w:pPr>
        <w:pStyle w:val="Heading1"/>
        <w:numPr>
          <w:ilvl w:val="0"/>
          <w:numId w:val="4"/>
        </w:numPr>
        <w:spacing w:before="92"/>
        <w:ind w:right="258"/>
        <w:rPr>
          <w:b w:val="0"/>
          <w:color w:val="000000" w:themeColor="text1"/>
        </w:rPr>
      </w:pPr>
      <w:r w:rsidRPr="00B02C14">
        <w:rPr>
          <w:color w:val="000000" w:themeColor="text1"/>
        </w:rPr>
        <w:t xml:space="preserve">Юридична адреса замовника: </w:t>
      </w:r>
      <w:r w:rsidR="00BE7896" w:rsidRPr="00B02C14">
        <w:rPr>
          <w:b w:val="0"/>
          <w:color w:val="000000" w:themeColor="text1"/>
        </w:rPr>
        <w:t xml:space="preserve">64501, Україна, Харківська </w:t>
      </w:r>
      <w:proofErr w:type="spellStart"/>
      <w:r w:rsidR="00BE7896" w:rsidRPr="00B02C14">
        <w:rPr>
          <w:b w:val="0"/>
          <w:color w:val="000000" w:themeColor="text1"/>
        </w:rPr>
        <w:t>обл</w:t>
      </w:r>
      <w:r w:rsidR="00BE7896" w:rsidRPr="00B02C14">
        <w:rPr>
          <w:b w:val="0"/>
          <w:color w:val="000000" w:themeColor="text1"/>
          <w:lang w:val="ru-RU"/>
        </w:rPr>
        <w:t>асть</w:t>
      </w:r>
      <w:proofErr w:type="spellEnd"/>
      <w:r w:rsidRPr="00B02C14">
        <w:rPr>
          <w:b w:val="0"/>
          <w:color w:val="000000" w:themeColor="text1"/>
        </w:rPr>
        <w:t>,</w:t>
      </w:r>
      <w:r w:rsidR="00BE7896" w:rsidRPr="00B02C14">
        <w:rPr>
          <w:b w:val="0"/>
          <w:color w:val="000000" w:themeColor="text1"/>
          <w:lang w:val="ru-RU"/>
        </w:rPr>
        <w:t xml:space="preserve"> </w:t>
      </w:r>
      <w:proofErr w:type="spellStart"/>
      <w:r w:rsidR="00BE7896" w:rsidRPr="00B02C14">
        <w:rPr>
          <w:b w:val="0"/>
          <w:color w:val="000000" w:themeColor="text1"/>
          <w:lang w:val="ru-RU"/>
        </w:rPr>
        <w:t>Красноградський</w:t>
      </w:r>
      <w:proofErr w:type="spellEnd"/>
      <w:r w:rsidR="00BE7896" w:rsidRPr="00B02C14">
        <w:rPr>
          <w:b w:val="0"/>
          <w:color w:val="000000" w:themeColor="text1"/>
          <w:lang w:val="ru-RU"/>
        </w:rPr>
        <w:t xml:space="preserve"> район,</w:t>
      </w:r>
      <w:r w:rsidR="00D1121A" w:rsidRPr="00B02C14">
        <w:rPr>
          <w:b w:val="0"/>
          <w:color w:val="000000" w:themeColor="text1"/>
        </w:rPr>
        <w:t xml:space="preserve"> смт. Сахновщина, вул. Шевченка, 10.</w:t>
      </w:r>
    </w:p>
    <w:p w:rsidR="00D1121A" w:rsidRPr="00B02C14" w:rsidRDefault="00D1121A" w:rsidP="00BF7387">
      <w:pPr>
        <w:pStyle w:val="Heading1"/>
        <w:numPr>
          <w:ilvl w:val="0"/>
          <w:numId w:val="4"/>
        </w:numPr>
        <w:spacing w:before="92"/>
        <w:ind w:right="258"/>
        <w:rPr>
          <w:b w:val="0"/>
          <w:color w:val="000000" w:themeColor="text1"/>
        </w:rPr>
      </w:pPr>
      <w:r w:rsidRPr="00B02C14">
        <w:rPr>
          <w:color w:val="000000" w:themeColor="text1"/>
        </w:rPr>
        <w:t>Ідентифікаційний код замовника в Єдиному державному реєстрі юридичних осіб, фізичних осіб – підприємців</w:t>
      </w:r>
      <w:r w:rsidRPr="00B02C14">
        <w:rPr>
          <w:b w:val="0"/>
          <w:color w:val="000000" w:themeColor="text1"/>
        </w:rPr>
        <w:t xml:space="preserve"> </w:t>
      </w:r>
      <w:r w:rsidRPr="00B02C14">
        <w:rPr>
          <w:color w:val="000000" w:themeColor="text1"/>
        </w:rPr>
        <w:t xml:space="preserve">та громадських формувань: </w:t>
      </w:r>
      <w:r w:rsidRPr="00B02C14">
        <w:rPr>
          <w:b w:val="0"/>
          <w:color w:val="000000" w:themeColor="text1"/>
        </w:rPr>
        <w:t>32226924</w:t>
      </w:r>
    </w:p>
    <w:p w:rsidR="00D1121A" w:rsidRPr="00B02C14" w:rsidRDefault="00D1121A" w:rsidP="00BF7387">
      <w:pPr>
        <w:pStyle w:val="Heading1"/>
        <w:numPr>
          <w:ilvl w:val="0"/>
          <w:numId w:val="4"/>
        </w:numPr>
        <w:spacing w:before="92"/>
        <w:ind w:right="258"/>
        <w:rPr>
          <w:b w:val="0"/>
          <w:color w:val="000000" w:themeColor="text1"/>
        </w:rPr>
      </w:pPr>
      <w:r w:rsidRPr="00B02C14">
        <w:rPr>
          <w:color w:val="000000" w:themeColor="text1"/>
        </w:rPr>
        <w:t>Категорія замовника:</w:t>
      </w:r>
      <w:r w:rsidRPr="00B02C14">
        <w:rPr>
          <w:b w:val="0"/>
          <w:color w:val="000000" w:themeColor="text1"/>
        </w:rPr>
        <w:t xml:space="preserve"> комунальне підприємство </w:t>
      </w:r>
    </w:p>
    <w:p w:rsidR="00E92105" w:rsidRPr="00B02C14" w:rsidRDefault="00D1121A" w:rsidP="00E92105">
      <w:pPr>
        <w:pStyle w:val="Heading1"/>
        <w:numPr>
          <w:ilvl w:val="0"/>
          <w:numId w:val="4"/>
        </w:numPr>
        <w:spacing w:before="92"/>
        <w:ind w:right="258"/>
        <w:rPr>
          <w:b w:val="0"/>
          <w:color w:val="000000" w:themeColor="text1"/>
        </w:rPr>
      </w:pPr>
      <w:r w:rsidRPr="00B02C14">
        <w:rPr>
          <w:color w:val="000000" w:themeColor="text1"/>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B77BD" w:rsidRPr="00B02C14">
        <w:rPr>
          <w:b w:val="0"/>
          <w:color w:val="000000" w:themeColor="text1"/>
        </w:rPr>
        <w:t>Свердловинний насос</w:t>
      </w:r>
      <w:r w:rsidR="00E92105" w:rsidRPr="00B02C14">
        <w:rPr>
          <w:b w:val="0"/>
          <w:color w:val="000000" w:themeColor="text1"/>
        </w:rPr>
        <w:t xml:space="preserve"> (код </w:t>
      </w:r>
      <w:proofErr w:type="spellStart"/>
      <w:r w:rsidR="00E92105" w:rsidRPr="00B02C14">
        <w:rPr>
          <w:b w:val="0"/>
          <w:color w:val="000000" w:themeColor="text1"/>
        </w:rPr>
        <w:t>ДК</w:t>
      </w:r>
      <w:proofErr w:type="spellEnd"/>
      <w:r w:rsidR="00E92105" w:rsidRPr="00B02C14">
        <w:rPr>
          <w:b w:val="0"/>
          <w:color w:val="000000" w:themeColor="text1"/>
        </w:rPr>
        <w:t xml:space="preserve"> 021:2015- 42120000-6 - Насоси та компресори)</w:t>
      </w:r>
    </w:p>
    <w:p w:rsidR="00D1121A" w:rsidRPr="00B02C14" w:rsidRDefault="00D1121A" w:rsidP="00BF7387">
      <w:pPr>
        <w:pStyle w:val="Heading1"/>
        <w:numPr>
          <w:ilvl w:val="0"/>
          <w:numId w:val="4"/>
        </w:numPr>
        <w:spacing w:before="92"/>
        <w:ind w:right="258"/>
        <w:rPr>
          <w:b w:val="0"/>
          <w:color w:val="000000" w:themeColor="text1"/>
        </w:rPr>
      </w:pPr>
      <w:r w:rsidRPr="00B02C14">
        <w:rPr>
          <w:color w:val="000000" w:themeColor="text1"/>
        </w:rPr>
        <w:t>Кількість товарів:</w:t>
      </w:r>
      <w:r w:rsidRPr="00B02C14">
        <w:rPr>
          <w:b w:val="0"/>
          <w:color w:val="000000" w:themeColor="text1"/>
        </w:rPr>
        <w:t xml:space="preserve"> </w:t>
      </w:r>
      <w:r w:rsidR="000B77BD" w:rsidRPr="00B02C14">
        <w:rPr>
          <w:b w:val="0"/>
          <w:color w:val="000000" w:themeColor="text1"/>
        </w:rPr>
        <w:t>10</w:t>
      </w:r>
      <w:r w:rsidR="00E92105" w:rsidRPr="00B02C14">
        <w:rPr>
          <w:b w:val="0"/>
          <w:color w:val="000000" w:themeColor="text1"/>
        </w:rPr>
        <w:t xml:space="preserve"> штук</w:t>
      </w:r>
    </w:p>
    <w:p w:rsidR="00D1121A" w:rsidRPr="00B02C14" w:rsidRDefault="00D1121A" w:rsidP="00BF7387">
      <w:pPr>
        <w:pStyle w:val="Heading1"/>
        <w:numPr>
          <w:ilvl w:val="0"/>
          <w:numId w:val="4"/>
        </w:numPr>
        <w:spacing w:before="92"/>
        <w:ind w:right="258"/>
        <w:rPr>
          <w:b w:val="0"/>
          <w:color w:val="000000" w:themeColor="text1"/>
        </w:rPr>
      </w:pPr>
      <w:r w:rsidRPr="00B02C14">
        <w:rPr>
          <w:color w:val="000000" w:themeColor="text1"/>
        </w:rPr>
        <w:t>Місце поставки товарів:</w:t>
      </w:r>
      <w:r w:rsidRPr="00B02C14">
        <w:rPr>
          <w:b w:val="0"/>
          <w:color w:val="000000" w:themeColor="text1"/>
        </w:rPr>
        <w:t xml:space="preserve"> </w:t>
      </w:r>
      <w:r w:rsidR="00E92105" w:rsidRPr="00B02C14">
        <w:rPr>
          <w:b w:val="0"/>
          <w:color w:val="000000" w:themeColor="text1"/>
        </w:rPr>
        <w:t xml:space="preserve">64501, Україна, Харківська </w:t>
      </w:r>
      <w:proofErr w:type="spellStart"/>
      <w:r w:rsidR="00E92105" w:rsidRPr="00B02C14">
        <w:rPr>
          <w:b w:val="0"/>
          <w:color w:val="000000" w:themeColor="text1"/>
        </w:rPr>
        <w:t>обл</w:t>
      </w:r>
      <w:r w:rsidR="00E92105" w:rsidRPr="00B02C14">
        <w:rPr>
          <w:b w:val="0"/>
          <w:color w:val="000000" w:themeColor="text1"/>
          <w:lang w:val="ru-RU"/>
        </w:rPr>
        <w:t>асть</w:t>
      </w:r>
      <w:proofErr w:type="spellEnd"/>
      <w:r w:rsidR="00E92105" w:rsidRPr="00B02C14">
        <w:rPr>
          <w:b w:val="0"/>
          <w:color w:val="000000" w:themeColor="text1"/>
        </w:rPr>
        <w:t>,</w:t>
      </w:r>
      <w:r w:rsidR="00E92105" w:rsidRPr="00B02C14">
        <w:rPr>
          <w:b w:val="0"/>
          <w:color w:val="000000" w:themeColor="text1"/>
          <w:lang w:val="ru-RU"/>
        </w:rPr>
        <w:t xml:space="preserve"> </w:t>
      </w:r>
      <w:proofErr w:type="spellStart"/>
      <w:r w:rsidR="00E92105" w:rsidRPr="00B02C14">
        <w:rPr>
          <w:b w:val="0"/>
          <w:color w:val="000000" w:themeColor="text1"/>
          <w:lang w:val="ru-RU"/>
        </w:rPr>
        <w:t>Красноградський</w:t>
      </w:r>
      <w:proofErr w:type="spellEnd"/>
      <w:r w:rsidR="00E92105" w:rsidRPr="00B02C14">
        <w:rPr>
          <w:b w:val="0"/>
          <w:color w:val="000000" w:themeColor="text1"/>
          <w:lang w:val="ru-RU"/>
        </w:rPr>
        <w:t xml:space="preserve"> район,</w:t>
      </w:r>
      <w:r w:rsidR="00E92105" w:rsidRPr="00B02C14">
        <w:rPr>
          <w:b w:val="0"/>
          <w:color w:val="000000" w:themeColor="text1"/>
        </w:rPr>
        <w:t xml:space="preserve"> смт. Сахновщина, вул. Шевченка, 10</w:t>
      </w:r>
    </w:p>
    <w:p w:rsidR="00D1121A" w:rsidRPr="00B02C14" w:rsidRDefault="001C4229" w:rsidP="00BF7387">
      <w:pPr>
        <w:pStyle w:val="Heading1"/>
        <w:numPr>
          <w:ilvl w:val="0"/>
          <w:numId w:val="4"/>
        </w:numPr>
        <w:spacing w:before="92"/>
        <w:ind w:right="258"/>
        <w:rPr>
          <w:b w:val="0"/>
          <w:color w:val="000000" w:themeColor="text1"/>
        </w:rPr>
      </w:pPr>
      <w:r w:rsidRPr="00B02C14">
        <w:rPr>
          <w:color w:val="000000" w:themeColor="text1"/>
        </w:rPr>
        <w:t xml:space="preserve">Строки поставки товарів: </w:t>
      </w:r>
      <w:r w:rsidRPr="00B02C14">
        <w:rPr>
          <w:b w:val="0"/>
          <w:color w:val="000000" w:themeColor="text1"/>
        </w:rPr>
        <w:t>з дати укладання договору до 31.</w:t>
      </w:r>
      <w:r w:rsidR="000B77BD" w:rsidRPr="00B02C14">
        <w:rPr>
          <w:b w:val="0"/>
          <w:color w:val="000000" w:themeColor="text1"/>
        </w:rPr>
        <w:t>07</w:t>
      </w:r>
      <w:r w:rsidRPr="00B02C14">
        <w:rPr>
          <w:b w:val="0"/>
          <w:color w:val="000000" w:themeColor="text1"/>
        </w:rPr>
        <w:t>.202</w:t>
      </w:r>
      <w:r w:rsidR="000B77BD" w:rsidRPr="00B02C14">
        <w:rPr>
          <w:b w:val="0"/>
          <w:color w:val="000000" w:themeColor="text1"/>
        </w:rPr>
        <w:t>4</w:t>
      </w:r>
      <w:r w:rsidRPr="00B02C14">
        <w:rPr>
          <w:b w:val="0"/>
          <w:color w:val="000000" w:themeColor="text1"/>
        </w:rPr>
        <w:t xml:space="preserve"> року, але у будь-якому випадку до повного виконання сторонами договірних зобов’язань </w:t>
      </w:r>
    </w:p>
    <w:p w:rsidR="001C4229" w:rsidRPr="00B02C14" w:rsidRDefault="001C4229" w:rsidP="00BF7387">
      <w:pPr>
        <w:pStyle w:val="Heading1"/>
        <w:numPr>
          <w:ilvl w:val="0"/>
          <w:numId w:val="4"/>
        </w:numPr>
        <w:spacing w:before="92"/>
        <w:ind w:right="258"/>
        <w:rPr>
          <w:b w:val="0"/>
          <w:color w:val="000000" w:themeColor="text1"/>
        </w:rPr>
      </w:pPr>
      <w:r w:rsidRPr="00B02C14">
        <w:rPr>
          <w:color w:val="000000" w:themeColor="text1"/>
        </w:rPr>
        <w:t>Вид процедури закупівлі:</w:t>
      </w:r>
      <w:r w:rsidRPr="00B02C14">
        <w:rPr>
          <w:b w:val="0"/>
          <w:color w:val="000000" w:themeColor="text1"/>
        </w:rPr>
        <w:t xml:space="preserve"> Відкриті торги з особливостями</w:t>
      </w:r>
    </w:p>
    <w:p w:rsidR="001C4229" w:rsidRPr="00B02C14" w:rsidRDefault="001C4229" w:rsidP="00BF7387">
      <w:pPr>
        <w:pStyle w:val="Heading1"/>
        <w:numPr>
          <w:ilvl w:val="0"/>
          <w:numId w:val="4"/>
        </w:numPr>
        <w:spacing w:before="92"/>
        <w:ind w:right="258"/>
        <w:rPr>
          <w:b w:val="0"/>
          <w:color w:val="000000" w:themeColor="text1"/>
        </w:rPr>
      </w:pPr>
      <w:r w:rsidRPr="00B02C14">
        <w:rPr>
          <w:color w:val="000000" w:themeColor="text1"/>
        </w:rPr>
        <w:t>Очікувана вартість предмета закупівлі:</w:t>
      </w:r>
      <w:r w:rsidRPr="00B02C14">
        <w:rPr>
          <w:b w:val="0"/>
          <w:color w:val="000000" w:themeColor="text1"/>
        </w:rPr>
        <w:t xml:space="preserve"> </w:t>
      </w:r>
      <w:r w:rsidR="000B77BD" w:rsidRPr="00B02C14">
        <w:rPr>
          <w:b w:val="0"/>
          <w:color w:val="000000" w:themeColor="text1"/>
        </w:rPr>
        <w:t>400</w:t>
      </w:r>
      <w:r w:rsidR="00184B40" w:rsidRPr="00B02C14">
        <w:rPr>
          <w:b w:val="0"/>
          <w:color w:val="000000" w:themeColor="text1"/>
        </w:rPr>
        <w:t xml:space="preserve"> </w:t>
      </w:r>
      <w:r w:rsidR="00E92105" w:rsidRPr="00B02C14">
        <w:rPr>
          <w:b w:val="0"/>
          <w:color w:val="000000" w:themeColor="text1"/>
        </w:rPr>
        <w:t>000</w:t>
      </w:r>
      <w:r w:rsidR="00184B40" w:rsidRPr="00B02C14">
        <w:rPr>
          <w:b w:val="0"/>
          <w:color w:val="000000" w:themeColor="text1"/>
        </w:rPr>
        <w:t>,</w:t>
      </w:r>
      <w:r w:rsidR="00E92105" w:rsidRPr="00B02C14">
        <w:rPr>
          <w:b w:val="0"/>
          <w:color w:val="000000" w:themeColor="text1"/>
        </w:rPr>
        <w:t>0</w:t>
      </w:r>
      <w:r w:rsidR="00184B40" w:rsidRPr="00B02C14">
        <w:rPr>
          <w:b w:val="0"/>
          <w:color w:val="000000" w:themeColor="text1"/>
        </w:rPr>
        <w:t>0 грн</w:t>
      </w:r>
      <w:r w:rsidRPr="00B02C14">
        <w:rPr>
          <w:b w:val="0"/>
          <w:color w:val="000000" w:themeColor="text1"/>
        </w:rPr>
        <w:t>. (</w:t>
      </w:r>
      <w:r w:rsidR="000B77BD" w:rsidRPr="00B02C14">
        <w:rPr>
          <w:b w:val="0"/>
          <w:color w:val="000000" w:themeColor="text1"/>
        </w:rPr>
        <w:t>чотириста тисяч гривень</w:t>
      </w:r>
      <w:r w:rsidRPr="00B02C14">
        <w:rPr>
          <w:b w:val="0"/>
          <w:color w:val="000000" w:themeColor="text1"/>
        </w:rPr>
        <w:t>) з ПДВ</w:t>
      </w:r>
    </w:p>
    <w:p w:rsidR="00FC1A4A" w:rsidRPr="00B02C14" w:rsidRDefault="001C4229" w:rsidP="00E874E6">
      <w:pPr>
        <w:pStyle w:val="Heading1"/>
        <w:numPr>
          <w:ilvl w:val="0"/>
          <w:numId w:val="4"/>
        </w:numPr>
        <w:spacing w:before="92"/>
        <w:ind w:right="258"/>
        <w:rPr>
          <w:b w:val="0"/>
          <w:color w:val="000000" w:themeColor="text1"/>
        </w:rPr>
      </w:pPr>
      <w:r w:rsidRPr="00B02C14">
        <w:rPr>
          <w:color w:val="000000" w:themeColor="text1"/>
        </w:rPr>
        <w:t>Обґрунтування</w:t>
      </w:r>
      <w:r w:rsidRPr="00B02C14">
        <w:rPr>
          <w:color w:val="000000" w:themeColor="text1"/>
          <w:spacing w:val="-5"/>
        </w:rPr>
        <w:t xml:space="preserve"> </w:t>
      </w:r>
      <w:r w:rsidRPr="00B02C14">
        <w:rPr>
          <w:color w:val="000000" w:themeColor="text1"/>
        </w:rPr>
        <w:t>очікуваної</w:t>
      </w:r>
      <w:r w:rsidRPr="00B02C14">
        <w:rPr>
          <w:color w:val="000000" w:themeColor="text1"/>
          <w:spacing w:val="-4"/>
        </w:rPr>
        <w:t xml:space="preserve"> </w:t>
      </w:r>
      <w:r w:rsidRPr="00B02C14">
        <w:rPr>
          <w:color w:val="000000" w:themeColor="text1"/>
        </w:rPr>
        <w:t>вартості</w:t>
      </w:r>
      <w:r w:rsidRPr="00B02C14">
        <w:rPr>
          <w:color w:val="000000" w:themeColor="text1"/>
          <w:spacing w:val="-3"/>
        </w:rPr>
        <w:t xml:space="preserve"> </w:t>
      </w:r>
      <w:r w:rsidRPr="00B02C14">
        <w:rPr>
          <w:color w:val="000000" w:themeColor="text1"/>
        </w:rPr>
        <w:t>предмета</w:t>
      </w:r>
      <w:r w:rsidRPr="00B02C14">
        <w:rPr>
          <w:color w:val="000000" w:themeColor="text1"/>
          <w:spacing w:val="-5"/>
        </w:rPr>
        <w:t xml:space="preserve"> </w:t>
      </w:r>
      <w:r w:rsidRPr="00B02C14">
        <w:rPr>
          <w:color w:val="000000" w:themeColor="text1"/>
        </w:rPr>
        <w:t xml:space="preserve">закупівлі: </w:t>
      </w:r>
      <w:r w:rsidRPr="00B02C14">
        <w:rPr>
          <w:b w:val="0"/>
        </w:rPr>
        <w:t>Розрахунок очікуваної вартості предмета закупівлі Замовником здійснювався</w:t>
      </w:r>
      <w:r w:rsidR="00E92105" w:rsidRPr="00B02C14">
        <w:rPr>
          <w:b w:val="0"/>
        </w:rPr>
        <w:t xml:space="preserve"> відповідно до наказу Мінекономіки від 18.02.2020 №275 «Про затвердження примірної методики визначення очікуваної вартості предмета закупівлі»</w:t>
      </w:r>
      <w:r w:rsidR="00E92105" w:rsidRPr="00B02C14">
        <w:t xml:space="preserve"> </w:t>
      </w:r>
      <w:r w:rsidR="00E92105" w:rsidRPr="00B02C14">
        <w:rPr>
          <w:b w:val="0"/>
        </w:rPr>
        <w:t xml:space="preserve">з урахуванням орієнтовних потреб для забезпечення безперебійної роботи системи водопостачання в населених пунктах </w:t>
      </w:r>
      <w:proofErr w:type="spellStart"/>
      <w:r w:rsidR="00E92105" w:rsidRPr="00B02C14">
        <w:rPr>
          <w:b w:val="0"/>
        </w:rPr>
        <w:t>Сахновщинської</w:t>
      </w:r>
      <w:proofErr w:type="spellEnd"/>
      <w:r w:rsidR="00E92105" w:rsidRPr="00B02C14">
        <w:rPr>
          <w:b w:val="0"/>
        </w:rPr>
        <w:t xml:space="preserve"> територіальної громади</w:t>
      </w:r>
      <w:r w:rsidR="00FC1A4A" w:rsidRPr="00B02C14">
        <w:rPr>
          <w:b w:val="0"/>
        </w:rPr>
        <w:t xml:space="preserve">. </w:t>
      </w:r>
      <w:r w:rsidR="00E874E6" w:rsidRPr="00B02C14">
        <w:rPr>
          <w:b w:val="0"/>
        </w:rPr>
        <w:t>Крім цього, був проведений аналіз закупівель аналогічних товарів через офіційний портал оприлюднення інформації про публічні закупівлі України «</w:t>
      </w:r>
      <w:proofErr w:type="spellStart"/>
      <w:r w:rsidR="00E874E6" w:rsidRPr="00B02C14">
        <w:rPr>
          <w:b w:val="0"/>
          <w:lang w:val="en-US"/>
        </w:rPr>
        <w:t>Prozorro</w:t>
      </w:r>
      <w:proofErr w:type="spellEnd"/>
      <w:r w:rsidR="00E874E6" w:rsidRPr="00B02C14">
        <w:rPr>
          <w:b w:val="0"/>
        </w:rPr>
        <w:t xml:space="preserve">» </w:t>
      </w:r>
      <w:hyperlink r:id="rId5" w:history="1">
        <w:r w:rsidRPr="00B02C14">
          <w:rPr>
            <w:rStyle w:val="a5"/>
            <w:b w:val="0"/>
          </w:rPr>
          <w:t>https://prozorro.gov.ua/</w:t>
        </w:r>
      </w:hyperlink>
      <w:r w:rsidRPr="00B02C14">
        <w:t>.</w:t>
      </w:r>
    </w:p>
    <w:p w:rsidR="00E874E6" w:rsidRPr="00B02C14" w:rsidRDefault="00E874E6" w:rsidP="00E874E6">
      <w:pPr>
        <w:pStyle w:val="Heading1"/>
        <w:numPr>
          <w:ilvl w:val="0"/>
          <w:numId w:val="4"/>
        </w:numPr>
        <w:spacing w:before="92"/>
        <w:ind w:right="258"/>
        <w:rPr>
          <w:b w:val="0"/>
          <w:color w:val="000000" w:themeColor="text1"/>
        </w:rPr>
      </w:pPr>
      <w:r w:rsidRPr="00B02C14">
        <w:rPr>
          <w:color w:val="000000" w:themeColor="text1"/>
        </w:rPr>
        <w:t>Джерело фінансування:</w:t>
      </w:r>
      <w:r w:rsidRPr="00B02C14">
        <w:rPr>
          <w:b w:val="0"/>
          <w:color w:val="000000" w:themeColor="text1"/>
        </w:rPr>
        <w:t xml:space="preserve"> Місцевий бюджет</w:t>
      </w:r>
    </w:p>
    <w:p w:rsidR="00977AF1" w:rsidRPr="00B02C14" w:rsidRDefault="00977AF1" w:rsidP="00977AF1">
      <w:pPr>
        <w:pStyle w:val="Heading1"/>
        <w:spacing w:before="92"/>
        <w:ind w:left="180" w:right="258" w:firstLine="0"/>
        <w:rPr>
          <w:b w:val="0"/>
          <w:color w:val="000000" w:themeColor="text1"/>
        </w:rPr>
      </w:pPr>
    </w:p>
    <w:p w:rsidR="00E874E6" w:rsidRPr="00B02C14" w:rsidRDefault="00E874E6" w:rsidP="00FC1A4A">
      <w:pPr>
        <w:pStyle w:val="Heading1"/>
        <w:numPr>
          <w:ilvl w:val="0"/>
          <w:numId w:val="4"/>
        </w:numPr>
        <w:spacing w:before="92"/>
        <w:ind w:right="258"/>
        <w:rPr>
          <w:b w:val="0"/>
          <w:color w:val="000000" w:themeColor="text1"/>
        </w:rPr>
      </w:pPr>
      <w:r w:rsidRPr="00B02C14">
        <w:t xml:space="preserve">Обґрунтування технічних та якісних характеристик </w:t>
      </w:r>
      <w:r w:rsidR="00FC1A4A" w:rsidRPr="00B02C14">
        <w:t xml:space="preserve">предмета закупівлі: технічні та </w:t>
      </w:r>
      <w:r w:rsidRPr="00B02C14">
        <w:t>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00FC1A4A" w:rsidRPr="00B02C14">
        <w:t xml:space="preserve"> </w:t>
      </w:r>
      <w:r w:rsidR="00FC1A4A" w:rsidRPr="00B02C14">
        <w:rPr>
          <w:b w:val="0"/>
        </w:rPr>
        <w:t xml:space="preserve">у відповідності до технічних і якісних характеристик </w:t>
      </w:r>
      <w:r w:rsidR="000B77BD" w:rsidRPr="00B02C14">
        <w:rPr>
          <w:b w:val="0"/>
        </w:rPr>
        <w:t>свердловинних</w:t>
      </w:r>
      <w:r w:rsidR="00FC1A4A" w:rsidRPr="00B02C14">
        <w:rPr>
          <w:b w:val="0"/>
        </w:rPr>
        <w:t xml:space="preserve"> насосів згідно технічного завдання Додатку №2 тендерної документації з урахуванням реальних потреб і оптимального співвідношення ціни та </w:t>
      </w:r>
      <w:r w:rsidR="00977AF1" w:rsidRPr="00B02C14">
        <w:rPr>
          <w:b w:val="0"/>
        </w:rPr>
        <w:t>якості.</w:t>
      </w:r>
    </w:p>
    <w:p w:rsidR="00977AF1" w:rsidRPr="00B02C14" w:rsidRDefault="00977AF1" w:rsidP="00977AF1">
      <w:pPr>
        <w:pStyle w:val="Heading1"/>
        <w:spacing w:before="92"/>
        <w:ind w:left="180" w:right="258" w:firstLine="0"/>
      </w:pPr>
    </w:p>
    <w:p w:rsidR="00977AF1" w:rsidRPr="00B02C14" w:rsidRDefault="00977AF1" w:rsidP="00977AF1">
      <w:pPr>
        <w:pStyle w:val="Heading1"/>
        <w:spacing w:before="92"/>
        <w:ind w:left="180" w:right="258" w:firstLine="0"/>
      </w:pPr>
    </w:p>
    <w:p w:rsidR="00977AF1" w:rsidRPr="00B02C14" w:rsidRDefault="00977AF1" w:rsidP="00977AF1">
      <w:pPr>
        <w:pStyle w:val="Heading1"/>
        <w:spacing w:before="92"/>
        <w:ind w:left="180" w:right="258" w:firstLine="0"/>
        <w:rPr>
          <w:b w:val="0"/>
          <w:color w:val="000000" w:themeColor="text1"/>
        </w:rPr>
      </w:pPr>
    </w:p>
    <w:p w:rsidR="00977AF1" w:rsidRPr="00B02C14" w:rsidRDefault="00977AF1" w:rsidP="00977AF1">
      <w:pPr>
        <w:pStyle w:val="a4"/>
        <w:ind w:left="181" w:firstLine="0"/>
        <w:jc w:val="center"/>
        <w:rPr>
          <w:b/>
        </w:rPr>
      </w:pPr>
      <w:r w:rsidRPr="00B02C14">
        <w:rPr>
          <w:b/>
        </w:rPr>
        <w:t>Технічні вимоги</w:t>
      </w:r>
    </w:p>
    <w:p w:rsidR="00977AF1" w:rsidRPr="00B02C14" w:rsidRDefault="00977AF1" w:rsidP="00977AF1">
      <w:pPr>
        <w:pStyle w:val="a4"/>
        <w:ind w:left="180" w:firstLine="0"/>
        <w:rPr>
          <w:b/>
        </w:rPr>
      </w:pPr>
    </w:p>
    <w:p w:rsidR="00977AF1" w:rsidRPr="00B02C14" w:rsidRDefault="00977AF1" w:rsidP="00977AF1">
      <w:pPr>
        <w:pStyle w:val="a4"/>
        <w:ind w:left="180" w:firstLine="0"/>
      </w:pPr>
      <w:r w:rsidRPr="00B02C14">
        <w:t>1. Свердловинний насос з робочими точками 11/140 або 6/244, WATERMOT SТ 9/42</w:t>
      </w:r>
      <w:r w:rsidRPr="00B02C14">
        <w:rPr>
          <w:spacing w:val="-57"/>
        </w:rPr>
        <w:t xml:space="preserve"> </w:t>
      </w:r>
      <w:r w:rsidRPr="00B02C14">
        <w:t>з</w:t>
      </w:r>
      <w:r w:rsidRPr="00B02C14">
        <w:rPr>
          <w:spacing w:val="1"/>
        </w:rPr>
        <w:t xml:space="preserve"> </w:t>
      </w:r>
      <w:r w:rsidRPr="00B02C14">
        <w:t>двигуном</w:t>
      </w:r>
      <w:r w:rsidRPr="00B02C14">
        <w:rPr>
          <w:spacing w:val="1"/>
        </w:rPr>
        <w:t xml:space="preserve"> </w:t>
      </w:r>
      <w:r w:rsidRPr="00B02C14">
        <w:t>7,5</w:t>
      </w:r>
      <w:r w:rsidRPr="00B02C14">
        <w:rPr>
          <w:spacing w:val="1"/>
        </w:rPr>
        <w:t xml:space="preserve"> </w:t>
      </w:r>
      <w:r w:rsidRPr="00B02C14">
        <w:t>кВт.</w:t>
      </w:r>
      <w:r w:rsidRPr="00B02C14">
        <w:rPr>
          <w:spacing w:val="1"/>
        </w:rPr>
        <w:t xml:space="preserve"> </w:t>
      </w:r>
      <w:r w:rsidRPr="00B02C14">
        <w:lastRenderedPageBreak/>
        <w:t>Кожух</w:t>
      </w:r>
      <w:r w:rsidRPr="00B02C14">
        <w:rPr>
          <w:spacing w:val="1"/>
        </w:rPr>
        <w:t xml:space="preserve"> </w:t>
      </w:r>
      <w:r w:rsidRPr="00B02C14">
        <w:t>у гідравлічної</w:t>
      </w:r>
      <w:r w:rsidRPr="00B02C14">
        <w:rPr>
          <w:spacing w:val="1"/>
        </w:rPr>
        <w:t xml:space="preserve"> </w:t>
      </w:r>
      <w:r w:rsidRPr="00B02C14">
        <w:t>частини</w:t>
      </w:r>
      <w:r w:rsidRPr="00B02C14">
        <w:rPr>
          <w:spacing w:val="1"/>
        </w:rPr>
        <w:t xml:space="preserve"> </w:t>
      </w:r>
      <w:r w:rsidRPr="00B02C14">
        <w:t>й</w:t>
      </w:r>
      <w:r w:rsidRPr="00B02C14">
        <w:rPr>
          <w:spacing w:val="1"/>
        </w:rPr>
        <w:t xml:space="preserve"> </w:t>
      </w:r>
      <w:r w:rsidRPr="00B02C14">
        <w:t>двигун</w:t>
      </w:r>
      <w:r w:rsidRPr="00B02C14">
        <w:rPr>
          <w:spacing w:val="1"/>
        </w:rPr>
        <w:t xml:space="preserve"> </w:t>
      </w:r>
      <w:r w:rsidRPr="00B02C14">
        <w:t>агрегату виконані</w:t>
      </w:r>
      <w:r w:rsidRPr="00B02C14">
        <w:rPr>
          <w:spacing w:val="1"/>
        </w:rPr>
        <w:t xml:space="preserve"> </w:t>
      </w:r>
      <w:r w:rsidRPr="00B02C14">
        <w:t>повністю</w:t>
      </w:r>
      <w:r w:rsidRPr="00B02C14">
        <w:rPr>
          <w:spacing w:val="-3"/>
        </w:rPr>
        <w:t xml:space="preserve"> </w:t>
      </w:r>
      <w:r w:rsidRPr="00B02C14">
        <w:t>з нержавіючої</w:t>
      </w:r>
      <w:r w:rsidRPr="00B02C14">
        <w:rPr>
          <w:spacing w:val="-1"/>
        </w:rPr>
        <w:t xml:space="preserve"> </w:t>
      </w:r>
      <w:r w:rsidRPr="00B02C14">
        <w:t>сталі,</w:t>
      </w:r>
      <w:r w:rsidRPr="00B02C14">
        <w:rPr>
          <w:spacing w:val="2"/>
        </w:rPr>
        <w:t xml:space="preserve"> </w:t>
      </w:r>
      <w:r w:rsidRPr="00B02C14">
        <w:t>а</w:t>
      </w:r>
      <w:r w:rsidRPr="00B02C14">
        <w:rPr>
          <w:spacing w:val="-1"/>
        </w:rPr>
        <w:t xml:space="preserve"> </w:t>
      </w:r>
      <w:r w:rsidRPr="00B02C14">
        <w:t>механічна</w:t>
      </w:r>
      <w:r w:rsidRPr="00B02C14">
        <w:rPr>
          <w:spacing w:val="-2"/>
        </w:rPr>
        <w:t xml:space="preserve"> </w:t>
      </w:r>
      <w:r w:rsidRPr="00B02C14">
        <w:t>частина</w:t>
      </w:r>
      <w:r w:rsidRPr="00B02C14">
        <w:rPr>
          <w:spacing w:val="-1"/>
        </w:rPr>
        <w:t xml:space="preserve"> </w:t>
      </w:r>
      <w:r w:rsidRPr="00B02C14">
        <w:t>з</w:t>
      </w:r>
      <w:r w:rsidRPr="00B02C14">
        <w:rPr>
          <w:spacing w:val="2"/>
        </w:rPr>
        <w:t xml:space="preserve"> </w:t>
      </w:r>
      <w:r w:rsidRPr="00B02C14">
        <w:t>NORYL. ( 2 шт.) або еквівалент.</w:t>
      </w:r>
    </w:p>
    <w:p w:rsidR="00977AF1" w:rsidRPr="00B02C14" w:rsidRDefault="00977AF1" w:rsidP="00977AF1">
      <w:pPr>
        <w:pStyle w:val="a4"/>
        <w:ind w:left="180" w:firstLine="0"/>
      </w:pPr>
      <w:r w:rsidRPr="00B02C14">
        <w:t>2. Свердловинний насос з робочою точкою 6/175 або 9/138 YILDIZSU SVP4008/32 з</w:t>
      </w:r>
      <w:r w:rsidRPr="00B02C14">
        <w:rPr>
          <w:spacing w:val="-57"/>
        </w:rPr>
        <w:t xml:space="preserve"> </w:t>
      </w:r>
      <w:r w:rsidRPr="00B02C14">
        <w:t>двигуном</w:t>
      </w:r>
      <w:r w:rsidRPr="00B02C14">
        <w:rPr>
          <w:spacing w:val="1"/>
        </w:rPr>
        <w:t xml:space="preserve"> </w:t>
      </w:r>
      <w:r w:rsidRPr="00B02C14">
        <w:t>5,5</w:t>
      </w:r>
      <w:r w:rsidRPr="00B02C14">
        <w:rPr>
          <w:spacing w:val="1"/>
        </w:rPr>
        <w:t xml:space="preserve"> </w:t>
      </w:r>
      <w:r w:rsidRPr="00B02C14">
        <w:t>кВт.</w:t>
      </w:r>
      <w:r w:rsidRPr="00B02C14">
        <w:rPr>
          <w:spacing w:val="1"/>
        </w:rPr>
        <w:t xml:space="preserve"> </w:t>
      </w:r>
      <w:r w:rsidRPr="00B02C14">
        <w:t>Кожух</w:t>
      </w:r>
      <w:r w:rsidRPr="00B02C14">
        <w:rPr>
          <w:spacing w:val="1"/>
        </w:rPr>
        <w:t xml:space="preserve"> </w:t>
      </w:r>
      <w:r w:rsidRPr="00B02C14">
        <w:t>гідравлічної</w:t>
      </w:r>
      <w:r w:rsidRPr="00B02C14">
        <w:rPr>
          <w:spacing w:val="1"/>
        </w:rPr>
        <w:t xml:space="preserve"> </w:t>
      </w:r>
      <w:r w:rsidRPr="00B02C14">
        <w:t>частини</w:t>
      </w:r>
      <w:r w:rsidRPr="00B02C14">
        <w:rPr>
          <w:spacing w:val="1"/>
        </w:rPr>
        <w:t xml:space="preserve"> </w:t>
      </w:r>
      <w:r w:rsidRPr="00B02C14">
        <w:t>й</w:t>
      </w:r>
      <w:r w:rsidRPr="00B02C14">
        <w:rPr>
          <w:spacing w:val="1"/>
        </w:rPr>
        <w:t xml:space="preserve"> </w:t>
      </w:r>
      <w:r w:rsidRPr="00B02C14">
        <w:t>двигун</w:t>
      </w:r>
      <w:r w:rsidRPr="00B02C14">
        <w:rPr>
          <w:spacing w:val="1"/>
        </w:rPr>
        <w:t xml:space="preserve"> </w:t>
      </w:r>
      <w:r w:rsidRPr="00B02C14">
        <w:t>агрегату</w:t>
      </w:r>
      <w:r w:rsidRPr="00B02C14">
        <w:rPr>
          <w:spacing w:val="1"/>
        </w:rPr>
        <w:t xml:space="preserve"> </w:t>
      </w:r>
      <w:r w:rsidRPr="00B02C14">
        <w:t>виконаний</w:t>
      </w:r>
      <w:r w:rsidRPr="00B02C14">
        <w:rPr>
          <w:spacing w:val="1"/>
        </w:rPr>
        <w:t xml:space="preserve"> </w:t>
      </w:r>
      <w:r w:rsidRPr="00B02C14">
        <w:t>повністю</w:t>
      </w:r>
      <w:r w:rsidRPr="00B02C14">
        <w:rPr>
          <w:spacing w:val="-3"/>
        </w:rPr>
        <w:t xml:space="preserve"> </w:t>
      </w:r>
      <w:r w:rsidRPr="00B02C14">
        <w:t>з нержавіючої</w:t>
      </w:r>
      <w:r w:rsidRPr="00B02C14">
        <w:rPr>
          <w:spacing w:val="-1"/>
        </w:rPr>
        <w:t xml:space="preserve"> </w:t>
      </w:r>
      <w:r w:rsidRPr="00B02C14">
        <w:t>сталі, а</w:t>
      </w:r>
      <w:r w:rsidRPr="00B02C14">
        <w:rPr>
          <w:spacing w:val="-1"/>
        </w:rPr>
        <w:t xml:space="preserve"> </w:t>
      </w:r>
      <w:r w:rsidRPr="00B02C14">
        <w:t>механічна</w:t>
      </w:r>
      <w:r w:rsidRPr="00B02C14">
        <w:rPr>
          <w:spacing w:val="-2"/>
        </w:rPr>
        <w:t xml:space="preserve"> </w:t>
      </w:r>
      <w:r w:rsidRPr="00B02C14">
        <w:t>частина</w:t>
      </w:r>
      <w:r w:rsidRPr="00B02C14">
        <w:rPr>
          <w:spacing w:val="-1"/>
        </w:rPr>
        <w:t xml:space="preserve"> </w:t>
      </w:r>
      <w:r w:rsidRPr="00B02C14">
        <w:t>з</w:t>
      </w:r>
      <w:r w:rsidRPr="00B02C14">
        <w:rPr>
          <w:spacing w:val="5"/>
        </w:rPr>
        <w:t xml:space="preserve"> </w:t>
      </w:r>
      <w:r w:rsidRPr="00B02C14">
        <w:t>NORYL. (6 шт.) або еквівалент.</w:t>
      </w:r>
    </w:p>
    <w:p w:rsidR="00977AF1" w:rsidRPr="00B02C14" w:rsidRDefault="00977AF1" w:rsidP="00977AF1">
      <w:pPr>
        <w:pStyle w:val="a4"/>
        <w:ind w:left="180" w:firstLine="0"/>
        <w:rPr>
          <w:lang w:val="ru-RU"/>
        </w:rPr>
      </w:pPr>
      <w:r w:rsidRPr="00B02C14">
        <w:t>3. Свердловинний</w:t>
      </w:r>
      <w:r w:rsidRPr="00B02C14">
        <w:rPr>
          <w:spacing w:val="-14"/>
        </w:rPr>
        <w:t xml:space="preserve"> </w:t>
      </w:r>
      <w:r w:rsidRPr="00B02C14">
        <w:t>насос</w:t>
      </w:r>
      <w:r w:rsidRPr="00B02C14">
        <w:rPr>
          <w:spacing w:val="-13"/>
        </w:rPr>
        <w:t xml:space="preserve"> </w:t>
      </w:r>
      <w:r w:rsidRPr="00B02C14">
        <w:t>з</w:t>
      </w:r>
      <w:r w:rsidRPr="00B02C14">
        <w:rPr>
          <w:spacing w:val="-12"/>
        </w:rPr>
        <w:t xml:space="preserve"> </w:t>
      </w:r>
      <w:r w:rsidRPr="00B02C14">
        <w:t>робочою</w:t>
      </w:r>
      <w:r w:rsidRPr="00B02C14">
        <w:rPr>
          <w:spacing w:val="-14"/>
        </w:rPr>
        <w:t xml:space="preserve"> </w:t>
      </w:r>
      <w:r w:rsidRPr="00B02C14">
        <w:t>точкою</w:t>
      </w:r>
      <w:r w:rsidRPr="00B02C14">
        <w:rPr>
          <w:spacing w:val="-10"/>
        </w:rPr>
        <w:t xml:space="preserve"> </w:t>
      </w:r>
      <w:r w:rsidRPr="00B02C14">
        <w:t>10,8/76</w:t>
      </w:r>
      <w:r w:rsidRPr="00B02C14">
        <w:rPr>
          <w:spacing w:val="-12"/>
        </w:rPr>
        <w:t xml:space="preserve"> </w:t>
      </w:r>
      <w:r w:rsidRPr="00B02C14">
        <w:t>або</w:t>
      </w:r>
      <w:r w:rsidRPr="00B02C14">
        <w:rPr>
          <w:spacing w:val="-13"/>
        </w:rPr>
        <w:t xml:space="preserve"> </w:t>
      </w:r>
      <w:r w:rsidRPr="00B02C14">
        <w:t>7,2/98</w:t>
      </w:r>
      <w:r w:rsidRPr="00B02C14">
        <w:rPr>
          <w:spacing w:val="-12"/>
        </w:rPr>
        <w:t xml:space="preserve"> </w:t>
      </w:r>
      <w:r w:rsidRPr="00B02C14">
        <w:t>YILDIZSU</w:t>
      </w:r>
      <w:r w:rsidRPr="00B02C14">
        <w:rPr>
          <w:spacing w:val="-12"/>
        </w:rPr>
        <w:t xml:space="preserve"> </w:t>
      </w:r>
      <w:r w:rsidRPr="00B02C14">
        <w:t>SVP4012/19</w:t>
      </w:r>
      <w:r w:rsidRPr="00B02C14">
        <w:rPr>
          <w:spacing w:val="-57"/>
        </w:rPr>
        <w:t xml:space="preserve"> </w:t>
      </w:r>
      <w:r w:rsidRPr="00B02C14">
        <w:t>з</w:t>
      </w:r>
      <w:r w:rsidRPr="00B02C14">
        <w:rPr>
          <w:spacing w:val="1"/>
        </w:rPr>
        <w:t xml:space="preserve"> </w:t>
      </w:r>
      <w:r w:rsidRPr="00B02C14">
        <w:t>двигуном</w:t>
      </w:r>
      <w:r w:rsidRPr="00B02C14">
        <w:rPr>
          <w:spacing w:val="1"/>
        </w:rPr>
        <w:t xml:space="preserve"> </w:t>
      </w:r>
      <w:r w:rsidRPr="00B02C14">
        <w:t>4</w:t>
      </w:r>
      <w:r w:rsidRPr="00B02C14">
        <w:rPr>
          <w:spacing w:val="1"/>
        </w:rPr>
        <w:t xml:space="preserve"> </w:t>
      </w:r>
      <w:r w:rsidRPr="00B02C14">
        <w:t>кВт.</w:t>
      </w:r>
      <w:r w:rsidRPr="00B02C14">
        <w:rPr>
          <w:spacing w:val="1"/>
        </w:rPr>
        <w:t xml:space="preserve"> </w:t>
      </w:r>
      <w:r w:rsidRPr="00B02C14">
        <w:t>Кожух</w:t>
      </w:r>
      <w:r w:rsidRPr="00B02C14">
        <w:rPr>
          <w:spacing w:val="1"/>
        </w:rPr>
        <w:t xml:space="preserve"> </w:t>
      </w:r>
      <w:r w:rsidRPr="00B02C14">
        <w:t>гідравлічної</w:t>
      </w:r>
      <w:r w:rsidRPr="00B02C14">
        <w:rPr>
          <w:spacing w:val="1"/>
        </w:rPr>
        <w:t xml:space="preserve"> </w:t>
      </w:r>
      <w:r w:rsidRPr="00B02C14">
        <w:t>частини</w:t>
      </w:r>
      <w:r w:rsidRPr="00B02C14">
        <w:rPr>
          <w:spacing w:val="1"/>
        </w:rPr>
        <w:t xml:space="preserve"> </w:t>
      </w:r>
      <w:r w:rsidRPr="00B02C14">
        <w:t>й</w:t>
      </w:r>
      <w:r w:rsidRPr="00B02C14">
        <w:rPr>
          <w:spacing w:val="1"/>
        </w:rPr>
        <w:t xml:space="preserve"> </w:t>
      </w:r>
      <w:r w:rsidRPr="00B02C14">
        <w:t>двигун</w:t>
      </w:r>
      <w:r w:rsidRPr="00B02C14">
        <w:rPr>
          <w:spacing w:val="1"/>
        </w:rPr>
        <w:t xml:space="preserve"> </w:t>
      </w:r>
      <w:r w:rsidRPr="00B02C14">
        <w:t>агрегату</w:t>
      </w:r>
      <w:r w:rsidRPr="00B02C14">
        <w:rPr>
          <w:spacing w:val="1"/>
        </w:rPr>
        <w:t xml:space="preserve"> </w:t>
      </w:r>
      <w:r w:rsidRPr="00B02C14">
        <w:t>виконаний</w:t>
      </w:r>
      <w:r w:rsidRPr="00B02C14">
        <w:rPr>
          <w:spacing w:val="1"/>
        </w:rPr>
        <w:t xml:space="preserve"> </w:t>
      </w:r>
      <w:r w:rsidRPr="00B02C14">
        <w:t>повністю</w:t>
      </w:r>
      <w:r w:rsidRPr="00B02C14">
        <w:rPr>
          <w:spacing w:val="-3"/>
        </w:rPr>
        <w:t xml:space="preserve"> </w:t>
      </w:r>
      <w:r w:rsidRPr="00B02C14">
        <w:t>з нержавіючої</w:t>
      </w:r>
      <w:r w:rsidRPr="00B02C14">
        <w:rPr>
          <w:spacing w:val="-1"/>
        </w:rPr>
        <w:t xml:space="preserve"> </w:t>
      </w:r>
      <w:r w:rsidRPr="00B02C14">
        <w:t>сталі, а</w:t>
      </w:r>
      <w:r w:rsidRPr="00B02C14">
        <w:rPr>
          <w:spacing w:val="-1"/>
        </w:rPr>
        <w:t xml:space="preserve"> </w:t>
      </w:r>
      <w:r w:rsidRPr="00B02C14">
        <w:t>механічна</w:t>
      </w:r>
      <w:r w:rsidRPr="00B02C14">
        <w:rPr>
          <w:spacing w:val="-2"/>
        </w:rPr>
        <w:t xml:space="preserve"> </w:t>
      </w:r>
      <w:r w:rsidRPr="00B02C14">
        <w:t>частина</w:t>
      </w:r>
      <w:r w:rsidRPr="00B02C14">
        <w:rPr>
          <w:spacing w:val="-1"/>
        </w:rPr>
        <w:t xml:space="preserve"> </w:t>
      </w:r>
      <w:r w:rsidRPr="00B02C14">
        <w:t>з</w:t>
      </w:r>
      <w:r w:rsidRPr="00B02C14">
        <w:rPr>
          <w:spacing w:val="5"/>
        </w:rPr>
        <w:t xml:space="preserve"> </w:t>
      </w:r>
      <w:r w:rsidRPr="00B02C14">
        <w:t>NORYL. (</w:t>
      </w:r>
      <w:r w:rsidRPr="00B02C14">
        <w:rPr>
          <w:lang w:val="ru-RU"/>
        </w:rPr>
        <w:t xml:space="preserve">2 шт.) </w:t>
      </w:r>
      <w:proofErr w:type="spellStart"/>
      <w:r w:rsidRPr="00B02C14">
        <w:rPr>
          <w:lang w:val="ru-RU"/>
        </w:rPr>
        <w:t>або</w:t>
      </w:r>
      <w:proofErr w:type="spellEnd"/>
      <w:r w:rsidRPr="00B02C14">
        <w:rPr>
          <w:lang w:val="ru-RU"/>
        </w:rPr>
        <w:t xml:space="preserve"> </w:t>
      </w:r>
      <w:proofErr w:type="spellStart"/>
      <w:r w:rsidRPr="00B02C14">
        <w:rPr>
          <w:lang w:val="ru-RU"/>
        </w:rPr>
        <w:t>еквівалент</w:t>
      </w:r>
      <w:proofErr w:type="spellEnd"/>
      <w:r w:rsidRPr="00B02C14">
        <w:rPr>
          <w:lang w:val="ru-RU"/>
        </w:rPr>
        <w:t xml:space="preserve">. </w:t>
      </w:r>
    </w:p>
    <w:p w:rsidR="00905F8C" w:rsidRPr="00B02C14" w:rsidRDefault="00905F8C" w:rsidP="00EA2E66">
      <w:pPr>
        <w:tabs>
          <w:tab w:val="left" w:pos="9498"/>
        </w:tabs>
        <w:ind w:right="-142"/>
        <w:contextualSpacing/>
        <w:jc w:val="center"/>
        <w:rPr>
          <w:b/>
          <w:lang w:eastAsia="ru-RU"/>
        </w:rPr>
      </w:pPr>
    </w:p>
    <w:p w:rsidR="00381B46" w:rsidRPr="00B02C14" w:rsidRDefault="00381B46" w:rsidP="00B11BF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exact"/>
        <w:ind w:left="119" w:firstLine="0"/>
        <w:rPr>
          <w:color w:val="000000"/>
        </w:rPr>
      </w:pPr>
      <w:r w:rsidRPr="00B02C14">
        <w:rPr>
          <w:color w:val="000000"/>
        </w:rPr>
        <w:t xml:space="preserve">    </w:t>
      </w:r>
    </w:p>
    <w:p w:rsidR="003E590B" w:rsidRPr="00B02C14" w:rsidRDefault="0095175E" w:rsidP="00FC1A4A">
      <w:pPr>
        <w:pStyle w:val="Heading1"/>
        <w:numPr>
          <w:ilvl w:val="0"/>
          <w:numId w:val="4"/>
        </w:numPr>
        <w:tabs>
          <w:tab w:val="left" w:pos="971"/>
        </w:tabs>
        <w:spacing w:before="3" w:line="250" w:lineRule="exact"/>
        <w:jc w:val="left"/>
        <w:rPr>
          <w:color w:val="000000" w:themeColor="text1"/>
        </w:rPr>
      </w:pPr>
      <w:r w:rsidRPr="00B02C14">
        <w:rPr>
          <w:color w:val="000000" w:themeColor="text1"/>
        </w:rPr>
        <w:t xml:space="preserve">Порядок оплати: </w:t>
      </w:r>
      <w:r w:rsidR="00FC1A4A" w:rsidRPr="00B02C14">
        <w:rPr>
          <w:b w:val="0"/>
          <w:color w:val="000000" w:themeColor="text1"/>
        </w:rPr>
        <w:t xml:space="preserve"> Оплата здійснюється шляхом безготівкового перерахування на поточний рахунок Постачальника, зазначений у реквізитах Постачальника в Договорі на підставі накладної протягом 10 робочих днів впродовж 10(десяти) банківських днів з моменту отримання Замовником бюджетного призначення на фінансування закупівлі на свій рахунок</w:t>
      </w:r>
    </w:p>
    <w:sectPr w:rsidR="003E590B" w:rsidRPr="00B02C14" w:rsidSect="00EA2E66">
      <w:type w:val="continuous"/>
      <w:pgSz w:w="11910" w:h="16840"/>
      <w:pgMar w:top="851" w:right="4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484A"/>
    <w:multiLevelType w:val="hybridMultilevel"/>
    <w:tmpl w:val="AF7A63F4"/>
    <w:lvl w:ilvl="0" w:tplc="228CAD10">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64FF49A3"/>
    <w:multiLevelType w:val="hybridMultilevel"/>
    <w:tmpl w:val="C98C879A"/>
    <w:lvl w:ilvl="0" w:tplc="81C03562">
      <w:start w:val="1"/>
      <w:numFmt w:val="decimal"/>
      <w:lvlText w:val="%1."/>
      <w:lvlJc w:val="left"/>
      <w:pPr>
        <w:ind w:left="118" w:hanging="428"/>
      </w:pPr>
      <w:rPr>
        <w:rFonts w:ascii="Times New Roman" w:eastAsia="Times New Roman" w:hAnsi="Times New Roman" w:cs="Times New Roman" w:hint="default"/>
        <w:b/>
        <w:bCs/>
        <w:w w:val="100"/>
        <w:sz w:val="22"/>
        <w:szCs w:val="22"/>
        <w:lang w:val="uk-UA" w:eastAsia="en-US" w:bidi="ar-SA"/>
      </w:rPr>
    </w:lvl>
    <w:lvl w:ilvl="1" w:tplc="3ABC98BC">
      <w:numFmt w:val="bullet"/>
      <w:lvlText w:val="•"/>
      <w:lvlJc w:val="left"/>
      <w:pPr>
        <w:ind w:left="1124" w:hanging="428"/>
      </w:pPr>
      <w:rPr>
        <w:rFonts w:hint="default"/>
        <w:lang w:val="uk-UA" w:eastAsia="en-US" w:bidi="ar-SA"/>
      </w:rPr>
    </w:lvl>
    <w:lvl w:ilvl="2" w:tplc="E4B0BD74">
      <w:numFmt w:val="bullet"/>
      <w:lvlText w:val="•"/>
      <w:lvlJc w:val="left"/>
      <w:pPr>
        <w:ind w:left="2129" w:hanging="428"/>
      </w:pPr>
      <w:rPr>
        <w:rFonts w:hint="default"/>
        <w:lang w:val="uk-UA" w:eastAsia="en-US" w:bidi="ar-SA"/>
      </w:rPr>
    </w:lvl>
    <w:lvl w:ilvl="3" w:tplc="BDAA9B00">
      <w:numFmt w:val="bullet"/>
      <w:lvlText w:val="•"/>
      <w:lvlJc w:val="left"/>
      <w:pPr>
        <w:ind w:left="3133" w:hanging="428"/>
      </w:pPr>
      <w:rPr>
        <w:rFonts w:hint="default"/>
        <w:lang w:val="uk-UA" w:eastAsia="en-US" w:bidi="ar-SA"/>
      </w:rPr>
    </w:lvl>
    <w:lvl w:ilvl="4" w:tplc="CBF2A1F2">
      <w:numFmt w:val="bullet"/>
      <w:lvlText w:val="•"/>
      <w:lvlJc w:val="left"/>
      <w:pPr>
        <w:ind w:left="4138" w:hanging="428"/>
      </w:pPr>
      <w:rPr>
        <w:rFonts w:hint="default"/>
        <w:lang w:val="uk-UA" w:eastAsia="en-US" w:bidi="ar-SA"/>
      </w:rPr>
    </w:lvl>
    <w:lvl w:ilvl="5" w:tplc="2AF0BA36">
      <w:numFmt w:val="bullet"/>
      <w:lvlText w:val="•"/>
      <w:lvlJc w:val="left"/>
      <w:pPr>
        <w:ind w:left="5143" w:hanging="428"/>
      </w:pPr>
      <w:rPr>
        <w:rFonts w:hint="default"/>
        <w:lang w:val="uk-UA" w:eastAsia="en-US" w:bidi="ar-SA"/>
      </w:rPr>
    </w:lvl>
    <w:lvl w:ilvl="6" w:tplc="4FEA409A">
      <w:numFmt w:val="bullet"/>
      <w:lvlText w:val="•"/>
      <w:lvlJc w:val="left"/>
      <w:pPr>
        <w:ind w:left="6147" w:hanging="428"/>
      </w:pPr>
      <w:rPr>
        <w:rFonts w:hint="default"/>
        <w:lang w:val="uk-UA" w:eastAsia="en-US" w:bidi="ar-SA"/>
      </w:rPr>
    </w:lvl>
    <w:lvl w:ilvl="7" w:tplc="9DDCA160">
      <w:numFmt w:val="bullet"/>
      <w:lvlText w:val="•"/>
      <w:lvlJc w:val="left"/>
      <w:pPr>
        <w:ind w:left="7152" w:hanging="428"/>
      </w:pPr>
      <w:rPr>
        <w:rFonts w:hint="default"/>
        <w:lang w:val="uk-UA" w:eastAsia="en-US" w:bidi="ar-SA"/>
      </w:rPr>
    </w:lvl>
    <w:lvl w:ilvl="8" w:tplc="6A12D3E0">
      <w:numFmt w:val="bullet"/>
      <w:lvlText w:val="•"/>
      <w:lvlJc w:val="left"/>
      <w:pPr>
        <w:ind w:left="8157" w:hanging="428"/>
      </w:pPr>
      <w:rPr>
        <w:rFonts w:hint="default"/>
        <w:lang w:val="uk-UA" w:eastAsia="en-US" w:bidi="ar-SA"/>
      </w:rPr>
    </w:lvl>
  </w:abstractNum>
  <w:abstractNum w:abstractNumId="2">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B01A79"/>
    <w:multiLevelType w:val="hybridMultilevel"/>
    <w:tmpl w:val="99967D92"/>
    <w:lvl w:ilvl="0" w:tplc="4678EECC">
      <w:start w:val="1"/>
      <w:numFmt w:val="decimal"/>
      <w:lvlText w:val="%1."/>
      <w:lvlJc w:val="left"/>
      <w:pPr>
        <w:ind w:left="608" w:hanging="360"/>
      </w:pPr>
      <w:rPr>
        <w:rFonts w:hint="default"/>
      </w:rPr>
    </w:lvl>
    <w:lvl w:ilvl="1" w:tplc="04190019" w:tentative="1">
      <w:start w:val="1"/>
      <w:numFmt w:val="lowerLetter"/>
      <w:lvlText w:val="%2."/>
      <w:lvlJc w:val="left"/>
      <w:pPr>
        <w:ind w:left="1328" w:hanging="360"/>
      </w:pPr>
    </w:lvl>
    <w:lvl w:ilvl="2" w:tplc="0419001B" w:tentative="1">
      <w:start w:val="1"/>
      <w:numFmt w:val="lowerRoman"/>
      <w:lvlText w:val="%3."/>
      <w:lvlJc w:val="right"/>
      <w:pPr>
        <w:ind w:left="2048" w:hanging="180"/>
      </w:p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num w:numId="1">
    <w:abstractNumId w:val="1"/>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E590B"/>
    <w:rsid w:val="00020F26"/>
    <w:rsid w:val="0007022E"/>
    <w:rsid w:val="000B77BD"/>
    <w:rsid w:val="000F2A2E"/>
    <w:rsid w:val="00184B40"/>
    <w:rsid w:val="001A3498"/>
    <w:rsid w:val="001C4229"/>
    <w:rsid w:val="00253027"/>
    <w:rsid w:val="002B4376"/>
    <w:rsid w:val="0033482F"/>
    <w:rsid w:val="00381B46"/>
    <w:rsid w:val="003E590B"/>
    <w:rsid w:val="00446352"/>
    <w:rsid w:val="0048191E"/>
    <w:rsid w:val="00496187"/>
    <w:rsid w:val="005061D7"/>
    <w:rsid w:val="005460CD"/>
    <w:rsid w:val="005B5EC0"/>
    <w:rsid w:val="00642999"/>
    <w:rsid w:val="006F1E8C"/>
    <w:rsid w:val="00751FDD"/>
    <w:rsid w:val="0075251E"/>
    <w:rsid w:val="008A1801"/>
    <w:rsid w:val="00905F8C"/>
    <w:rsid w:val="00912C20"/>
    <w:rsid w:val="009176DE"/>
    <w:rsid w:val="009250DF"/>
    <w:rsid w:val="00947A76"/>
    <w:rsid w:val="0095175E"/>
    <w:rsid w:val="00977AF1"/>
    <w:rsid w:val="009D0E6A"/>
    <w:rsid w:val="00A35E4B"/>
    <w:rsid w:val="00A94A1B"/>
    <w:rsid w:val="00B02C14"/>
    <w:rsid w:val="00B11BFF"/>
    <w:rsid w:val="00BC70CA"/>
    <w:rsid w:val="00BE7896"/>
    <w:rsid w:val="00BF7387"/>
    <w:rsid w:val="00C67A0D"/>
    <w:rsid w:val="00C80FF5"/>
    <w:rsid w:val="00C92908"/>
    <w:rsid w:val="00CC5102"/>
    <w:rsid w:val="00CC5517"/>
    <w:rsid w:val="00D1121A"/>
    <w:rsid w:val="00DD6E19"/>
    <w:rsid w:val="00DF233E"/>
    <w:rsid w:val="00E874E6"/>
    <w:rsid w:val="00E92105"/>
    <w:rsid w:val="00E970EF"/>
    <w:rsid w:val="00EA2E66"/>
    <w:rsid w:val="00EC65D2"/>
    <w:rsid w:val="00F92DB5"/>
    <w:rsid w:val="00F956F8"/>
    <w:rsid w:val="00FC1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590B"/>
    <w:rPr>
      <w:rFonts w:ascii="Times New Roman" w:eastAsia="Times New Roman" w:hAnsi="Times New Roman" w:cs="Times New Roman"/>
      <w:lang w:val="uk-UA"/>
    </w:rPr>
  </w:style>
  <w:style w:type="paragraph" w:styleId="1">
    <w:name w:val="heading 1"/>
    <w:basedOn w:val="a"/>
    <w:link w:val="10"/>
    <w:uiPriority w:val="9"/>
    <w:qFormat/>
    <w:rsid w:val="00E970EF"/>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590B"/>
    <w:tblPr>
      <w:tblInd w:w="0" w:type="dxa"/>
      <w:tblCellMar>
        <w:top w:w="0" w:type="dxa"/>
        <w:left w:w="0" w:type="dxa"/>
        <w:bottom w:w="0" w:type="dxa"/>
        <w:right w:w="0" w:type="dxa"/>
      </w:tblCellMar>
    </w:tblPr>
  </w:style>
  <w:style w:type="paragraph" w:styleId="a3">
    <w:name w:val="Body Text"/>
    <w:basedOn w:val="a"/>
    <w:uiPriority w:val="1"/>
    <w:qFormat/>
    <w:rsid w:val="003E590B"/>
    <w:pPr>
      <w:ind w:left="118"/>
      <w:jc w:val="both"/>
    </w:pPr>
  </w:style>
  <w:style w:type="paragraph" w:customStyle="1" w:styleId="Heading1">
    <w:name w:val="Heading 1"/>
    <w:basedOn w:val="a"/>
    <w:uiPriority w:val="1"/>
    <w:qFormat/>
    <w:rsid w:val="003E590B"/>
    <w:pPr>
      <w:spacing w:before="2" w:line="251" w:lineRule="exact"/>
      <w:ind w:left="248" w:hanging="428"/>
      <w:jc w:val="both"/>
      <w:outlineLvl w:val="1"/>
    </w:pPr>
    <w:rPr>
      <w:b/>
      <w:bCs/>
    </w:rPr>
  </w:style>
  <w:style w:type="paragraph" w:styleId="a4">
    <w:name w:val="List Paragraph"/>
    <w:basedOn w:val="a"/>
    <w:uiPriority w:val="34"/>
    <w:qFormat/>
    <w:rsid w:val="003E590B"/>
    <w:pPr>
      <w:ind w:left="118" w:firstLine="424"/>
      <w:jc w:val="both"/>
    </w:pPr>
  </w:style>
  <w:style w:type="paragraph" w:customStyle="1" w:styleId="TableParagraph">
    <w:name w:val="Table Paragraph"/>
    <w:basedOn w:val="a"/>
    <w:uiPriority w:val="1"/>
    <w:qFormat/>
    <w:rsid w:val="003E590B"/>
  </w:style>
  <w:style w:type="character" w:customStyle="1" w:styleId="10">
    <w:name w:val="Заголовок 1 Знак"/>
    <w:basedOn w:val="a0"/>
    <w:link w:val="1"/>
    <w:uiPriority w:val="9"/>
    <w:rsid w:val="00E970EF"/>
    <w:rPr>
      <w:rFonts w:ascii="Times New Roman" w:eastAsia="Times New Roman" w:hAnsi="Times New Roman" w:cs="Times New Roman"/>
      <w:b/>
      <w:bCs/>
      <w:kern w:val="36"/>
      <w:sz w:val="48"/>
      <w:szCs w:val="48"/>
      <w:lang w:val="ru-RU" w:eastAsia="ru-RU"/>
    </w:rPr>
  </w:style>
  <w:style w:type="character" w:styleId="a5">
    <w:name w:val="Hyperlink"/>
    <w:basedOn w:val="a0"/>
    <w:uiPriority w:val="99"/>
    <w:unhideWhenUsed/>
    <w:rsid w:val="00381B46"/>
    <w:rPr>
      <w:color w:val="0000FF" w:themeColor="hyperlink"/>
      <w:u w:val="single"/>
    </w:rPr>
  </w:style>
  <w:style w:type="character" w:customStyle="1" w:styleId="zk-buttontext">
    <w:name w:val="zk-button__text"/>
    <w:basedOn w:val="a0"/>
    <w:rsid w:val="00905F8C"/>
  </w:style>
  <w:style w:type="character" w:customStyle="1" w:styleId="b-tagtext">
    <w:name w:val="b-tag__text"/>
    <w:basedOn w:val="a0"/>
    <w:rsid w:val="00905F8C"/>
  </w:style>
  <w:style w:type="paragraph" w:styleId="a6">
    <w:name w:val="No Spacing"/>
    <w:link w:val="a7"/>
    <w:uiPriority w:val="1"/>
    <w:qFormat/>
    <w:rsid w:val="00905F8C"/>
    <w:pPr>
      <w:widowControl/>
      <w:autoSpaceDE/>
      <w:autoSpaceDN/>
    </w:pPr>
    <w:rPr>
      <w:rFonts w:ascii="Calibri" w:eastAsia="Calibri" w:hAnsi="Calibri" w:cs="Calibri"/>
      <w:lang w:val="uk-UA"/>
    </w:rPr>
  </w:style>
  <w:style w:type="paragraph" w:styleId="a8">
    <w:name w:val="Normal (Web)"/>
    <w:aliases w:val="Обычный (веб) Знак,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5 Знак"/>
    <w:basedOn w:val="a"/>
    <w:link w:val="11"/>
    <w:uiPriority w:val="99"/>
    <w:unhideWhenUsed/>
    <w:qFormat/>
    <w:rsid w:val="00905F8C"/>
    <w:pPr>
      <w:widowControl/>
      <w:autoSpaceDE/>
      <w:autoSpaceDN/>
      <w:spacing w:before="100" w:beforeAutospacing="1" w:after="100" w:afterAutospacing="1"/>
    </w:pPr>
    <w:rPr>
      <w:sz w:val="24"/>
      <w:szCs w:val="24"/>
      <w:lang w:val="ru-RU" w:eastAsia="ru-RU"/>
    </w:rPr>
  </w:style>
  <w:style w:type="character" w:customStyle="1" w:styleId="11">
    <w:name w:val="Обычный (веб) Знак1"/>
    <w:aliases w:val="Обычный (веб) Знак Знак,Обычный (Web) Знак,Обычный (Web) Знак Знак Знак Знак1,Обычный (Web) Знак Знак Знак Знак Знак Знак Знак,Обычный (Web) Знак Знак Знак Знак Знак,Знак5 Знак Знак"/>
    <w:link w:val="a8"/>
    <w:qFormat/>
    <w:locked/>
    <w:rsid w:val="00905F8C"/>
    <w:rPr>
      <w:rFonts w:ascii="Times New Roman" w:eastAsia="Times New Roman" w:hAnsi="Times New Roman" w:cs="Times New Roman"/>
      <w:sz w:val="24"/>
      <w:szCs w:val="24"/>
      <w:lang w:val="ru-RU" w:eastAsia="ru-RU"/>
    </w:rPr>
  </w:style>
  <w:style w:type="character" w:customStyle="1" w:styleId="a7">
    <w:name w:val="Без интервала Знак"/>
    <w:link w:val="a6"/>
    <w:uiPriority w:val="1"/>
    <w:qFormat/>
    <w:locked/>
    <w:rsid w:val="00905F8C"/>
    <w:rPr>
      <w:rFonts w:ascii="Calibri" w:eastAsia="Calibri" w:hAnsi="Calibri" w:cs="Calibri"/>
      <w:lang w:val="uk-UA"/>
    </w:rPr>
  </w:style>
</w:styles>
</file>

<file path=word/webSettings.xml><?xml version="1.0" encoding="utf-8"?>
<w:webSettings xmlns:r="http://schemas.openxmlformats.org/officeDocument/2006/relationships" xmlns:w="http://schemas.openxmlformats.org/wordprocessingml/2006/main">
  <w:divs>
    <w:div w:id="1355688431">
      <w:bodyDiv w:val="1"/>
      <w:marLeft w:val="0"/>
      <w:marRight w:val="0"/>
      <w:marTop w:val="0"/>
      <w:marBottom w:val="0"/>
      <w:divBdr>
        <w:top w:val="none" w:sz="0" w:space="0" w:color="auto"/>
        <w:left w:val="none" w:sz="0" w:space="0" w:color="auto"/>
        <w:bottom w:val="none" w:sz="0" w:space="0" w:color="auto"/>
        <w:right w:val="none" w:sz="0" w:space="0" w:color="auto"/>
      </w:divBdr>
    </w:div>
    <w:div w:id="2057579511">
      <w:bodyDiv w:val="1"/>
      <w:marLeft w:val="0"/>
      <w:marRight w:val="0"/>
      <w:marTop w:val="0"/>
      <w:marBottom w:val="0"/>
      <w:divBdr>
        <w:top w:val="none" w:sz="0" w:space="0" w:color="auto"/>
        <w:left w:val="none" w:sz="0" w:space="0" w:color="auto"/>
        <w:bottom w:val="none" w:sz="0" w:space="0" w:color="auto"/>
        <w:right w:val="none" w:sz="0" w:space="0" w:color="auto"/>
      </w:divBdr>
      <w:divsChild>
        <w:div w:id="1860507623">
          <w:marLeft w:val="0"/>
          <w:marRight w:val="0"/>
          <w:marTop w:val="0"/>
          <w:marBottom w:val="0"/>
          <w:divBdr>
            <w:top w:val="none" w:sz="0" w:space="0" w:color="auto"/>
            <w:left w:val="none" w:sz="0" w:space="0" w:color="auto"/>
            <w:bottom w:val="none" w:sz="0" w:space="0" w:color="auto"/>
            <w:right w:val="none" w:sz="0" w:space="0" w:color="auto"/>
          </w:divBdr>
          <w:divsChild>
            <w:div w:id="15000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dc:creator>
  <cp:lastModifiedBy>Пользователь</cp:lastModifiedBy>
  <cp:revision>19</cp:revision>
  <dcterms:created xsi:type="dcterms:W3CDTF">2023-09-19T13:43:00Z</dcterms:created>
  <dcterms:modified xsi:type="dcterms:W3CDTF">2024-06-14T06:52:00Z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2023-09-19T00:00:00Z</vt:filetime>
  </property>
</Properties>
</file>