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6FE" w:rsidRPr="00503003" w:rsidRDefault="00E816FE" w:rsidP="00DA31BF">
      <w:pPr>
        <w:shd w:val="clear" w:color="auto" w:fill="FFFFFF" w:themeFill="background1"/>
        <w:spacing w:after="375"/>
        <w:jc w:val="both"/>
        <w:outlineLvl w:val="0"/>
        <w:rPr>
          <w:rFonts w:ascii="Arial" w:eastAsia="Times New Roman" w:hAnsi="Arial" w:cs="Arial"/>
          <w:color w:val="000000"/>
          <w:kern w:val="36"/>
          <w:sz w:val="41"/>
          <w:szCs w:val="41"/>
          <w:lang w:eastAsia="ru-RU"/>
        </w:rPr>
      </w:pPr>
      <w:r w:rsidRPr="00503003">
        <w:rPr>
          <w:rFonts w:ascii="Arial" w:eastAsia="Times New Roman" w:hAnsi="Arial" w:cs="Arial"/>
          <w:color w:val="000000"/>
          <w:kern w:val="36"/>
          <w:sz w:val="41"/>
          <w:szCs w:val="41"/>
          <w:lang w:eastAsia="ru-RU"/>
        </w:rPr>
        <w:t xml:space="preserve">Оголошення про намір зміни тарифу на послуги з водопостачання </w:t>
      </w:r>
      <w:r w:rsidR="00184D0A" w:rsidRPr="00503003">
        <w:rPr>
          <w:rFonts w:ascii="Arial" w:eastAsia="Times New Roman" w:hAnsi="Arial" w:cs="Arial"/>
          <w:color w:val="000000"/>
          <w:kern w:val="36"/>
          <w:sz w:val="41"/>
          <w:szCs w:val="41"/>
          <w:lang w:eastAsia="ru-RU"/>
        </w:rPr>
        <w:t xml:space="preserve">та водовідведення </w:t>
      </w:r>
      <w:r w:rsidR="008274B2" w:rsidRPr="00503003">
        <w:rPr>
          <w:rFonts w:ascii="Arial" w:eastAsia="Times New Roman" w:hAnsi="Arial" w:cs="Arial"/>
          <w:color w:val="000000"/>
          <w:kern w:val="36"/>
          <w:sz w:val="41"/>
          <w:szCs w:val="41"/>
          <w:lang w:eastAsia="ru-RU"/>
        </w:rPr>
        <w:t>Виноградівського сільського комунального господарства</w:t>
      </w:r>
    </w:p>
    <w:p w:rsidR="00E816FE" w:rsidRPr="00503003" w:rsidRDefault="00E816FE" w:rsidP="00DA31BF">
      <w:pPr>
        <w:shd w:val="clear" w:color="auto" w:fill="FFFFFF" w:themeFill="background1"/>
        <w:spacing w:before="225" w:after="2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Відповідно до Порядку доведення до споживачів інформації про перелік житлово-комунальних послу, структуру цін/тарифів, зміну цін/тарифів з </w:t>
      </w:r>
      <w:proofErr w:type="spellStart"/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обгрунтуванням</w:t>
      </w:r>
      <w:proofErr w:type="spellEnd"/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її необхідності та про врахування </w:t>
      </w:r>
      <w:proofErr w:type="spellStart"/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</w:t>
      </w:r>
      <w:proofErr w:type="spellEnd"/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ної  позиції територіальних громад, затвердженого Наказом Міністерства регіонального розвитку, будівництва та житлово-комунального господарства України від 05.06.2018 року  № 130 , </w:t>
      </w:r>
      <w:r w:rsidR="008274B2"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Виноградівське сільське комунальне господарство</w:t>
      </w: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повідомляє наступну інформацію:</w:t>
      </w:r>
    </w:p>
    <w:p w:rsidR="00E816FE" w:rsidRPr="00503003" w:rsidRDefault="00E816FE" w:rsidP="00DA31BF">
      <w:pPr>
        <w:shd w:val="clear" w:color="auto" w:fill="FFFFFF" w:themeFill="background1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</w:pP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Планові  витрати  на водопостачання  по КП на 20</w:t>
      </w:r>
      <w:r w:rsidR="007143B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22</w:t>
      </w: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 xml:space="preserve"> рік</w:t>
      </w:r>
    </w:p>
    <w:p w:rsidR="00E1504A" w:rsidRPr="00503003" w:rsidRDefault="00E1504A" w:rsidP="00DA31BF">
      <w:pPr>
        <w:shd w:val="clear" w:color="auto" w:fill="FFFFFF" w:themeFill="background1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16FE" w:rsidRPr="00503003" w:rsidRDefault="00E816FE" w:rsidP="00DA31BF">
      <w:pPr>
        <w:shd w:val="clear" w:color="auto" w:fill="FFFFFF" w:themeFill="background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  №п/п      Статті витрат                        </w:t>
      </w:r>
      <w:proofErr w:type="spellStart"/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Од.виміру</w:t>
      </w:r>
      <w:proofErr w:type="spellEnd"/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            Всього</w:t>
      </w:r>
    </w:p>
    <w:p w:rsidR="00E816FE" w:rsidRPr="00503003" w:rsidRDefault="00E816FE" w:rsidP="00DA31BF">
      <w:pPr>
        <w:shd w:val="clear" w:color="auto" w:fill="FFFFFF" w:themeFill="background1"/>
        <w:ind w:left="-135" w:right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 Піднято води                                     м3                       </w:t>
      </w:r>
      <w:r w:rsidR="003C76C6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141600</w:t>
      </w:r>
    </w:p>
    <w:p w:rsidR="00E816FE" w:rsidRPr="00503003" w:rsidRDefault="00E816FE" w:rsidP="00DA31BF">
      <w:pPr>
        <w:shd w:val="clear" w:color="auto" w:fill="FFFFFF" w:themeFill="background1"/>
        <w:spacing w:before="105" w:after="105"/>
        <w:ind w:left="-135" w:right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Матеріальні  в-ти                               грн.                     </w:t>
      </w:r>
      <w:r w:rsidR="003C76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230</w:t>
      </w:r>
      <w:r w:rsidR="008553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000</w:t>
      </w:r>
      <w:r w:rsidR="009108EC"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,00</w:t>
      </w:r>
    </w:p>
    <w:p w:rsidR="00E816FE" w:rsidRPr="00503003" w:rsidRDefault="00E816FE" w:rsidP="00DA31BF">
      <w:pPr>
        <w:shd w:val="clear" w:color="auto" w:fill="FFFFFF" w:themeFill="background1"/>
        <w:spacing w:before="105" w:after="105"/>
        <w:ind w:left="-135" w:right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Оплата праці                                      грн.                     </w:t>
      </w:r>
      <w:r w:rsidR="008553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499700</w:t>
      </w:r>
      <w:r w:rsidR="009108EC"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,00</w:t>
      </w:r>
    </w:p>
    <w:p w:rsidR="00E816FE" w:rsidRPr="00503003" w:rsidRDefault="00E816FE" w:rsidP="00DA31BF">
      <w:pPr>
        <w:shd w:val="clear" w:color="auto" w:fill="FFFFFF" w:themeFill="background1"/>
        <w:spacing w:before="105" w:after="105"/>
        <w:ind w:left="-135" w:right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Відрахування 22%                             грн.                     </w:t>
      </w:r>
      <w:r w:rsidR="008553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109900</w:t>
      </w:r>
      <w:r w:rsidR="009108EC"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,00</w:t>
      </w:r>
    </w:p>
    <w:p w:rsidR="00E816FE" w:rsidRPr="00503003" w:rsidRDefault="00E816FE" w:rsidP="00DA31BF">
      <w:pPr>
        <w:shd w:val="clear" w:color="auto" w:fill="FFFFFF" w:themeFill="background1"/>
        <w:spacing w:before="105" w:after="105"/>
        <w:ind w:left="-135" w:right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Амортизація                                       грн.                     </w:t>
      </w:r>
      <w:r w:rsidR="008553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72600</w:t>
      </w:r>
      <w:r w:rsidR="009108EC"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,00</w:t>
      </w:r>
    </w:p>
    <w:p w:rsidR="00E816FE" w:rsidRPr="00503003" w:rsidRDefault="00E816FE" w:rsidP="00DA31BF">
      <w:pPr>
        <w:shd w:val="clear" w:color="auto" w:fill="FFFFFF" w:themeFill="background1"/>
        <w:spacing w:before="105" w:after="105"/>
        <w:ind w:left="-135" w:right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Витрати  на </w:t>
      </w:r>
      <w:proofErr w:type="spellStart"/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збут                              </w:t>
      </w:r>
      <w:proofErr w:type="spellEnd"/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грн.                     </w:t>
      </w:r>
      <w:r w:rsidR="008553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216500</w:t>
      </w:r>
      <w:r w:rsidR="009108EC"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,00</w:t>
      </w:r>
    </w:p>
    <w:p w:rsidR="00E816FE" w:rsidRPr="00503003" w:rsidRDefault="00E816FE" w:rsidP="00DA31BF">
      <w:pPr>
        <w:shd w:val="clear" w:color="auto" w:fill="FFFFFF" w:themeFill="background1"/>
        <w:spacing w:before="105" w:after="105"/>
        <w:ind w:left="-135" w:right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Загальновиробничі </w:t>
      </w:r>
      <w:proofErr w:type="spellStart"/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в-ти                  </w:t>
      </w:r>
      <w:proofErr w:type="spellEnd"/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грн.                     </w:t>
      </w:r>
      <w:r w:rsidR="008553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200000</w:t>
      </w:r>
      <w:r w:rsidR="009108EC"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,00</w:t>
      </w:r>
    </w:p>
    <w:p w:rsidR="00E816FE" w:rsidRPr="00503003" w:rsidRDefault="00E816FE" w:rsidP="00DA31BF">
      <w:pPr>
        <w:shd w:val="clear" w:color="auto" w:fill="FFFFFF" w:themeFill="background1"/>
        <w:spacing w:before="105" w:after="105"/>
        <w:ind w:left="-135" w:right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Адміністративні  </w:t>
      </w:r>
      <w:proofErr w:type="spellStart"/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в-ти                     </w:t>
      </w:r>
      <w:proofErr w:type="spellEnd"/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грн.                      </w:t>
      </w:r>
      <w:r w:rsidR="008553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642000</w:t>
      </w:r>
      <w:r w:rsidR="009108EC"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,00</w:t>
      </w:r>
    </w:p>
    <w:p w:rsidR="00657C07" w:rsidRPr="00503003" w:rsidRDefault="00657C07" w:rsidP="00DA31BF">
      <w:pPr>
        <w:shd w:val="clear" w:color="auto" w:fill="FFFFFF" w:themeFill="background1"/>
        <w:spacing w:before="105" w:after="105"/>
        <w:ind w:left="-135" w:right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Електроенергія</w:t>
      </w: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  <w:t xml:space="preserve">    грн.</w:t>
      </w: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  <w:t xml:space="preserve">     </w:t>
      </w:r>
      <w:r w:rsidR="001A072A"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</w:t>
      </w:r>
      <w:r w:rsidR="006413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1433300</w:t>
      </w:r>
      <w:r w:rsidR="009108EC"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,00</w:t>
      </w:r>
    </w:p>
    <w:p w:rsidR="00E816FE" w:rsidRPr="00503003" w:rsidRDefault="00E816FE" w:rsidP="00DA31BF">
      <w:pPr>
        <w:shd w:val="clear" w:color="auto" w:fill="FFFFFF" w:themeFill="background1"/>
        <w:ind w:left="-135" w:right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 Всього витрат по собівартості     </w:t>
      </w:r>
      <w:proofErr w:type="spellStart"/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гр</w:t>
      </w:r>
      <w:proofErr w:type="spellEnd"/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н                      </w:t>
      </w:r>
      <w:r w:rsidR="006413F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3404000</w:t>
      </w:r>
      <w:r w:rsidR="009108EC"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,00</w:t>
      </w: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   </w:t>
      </w:r>
    </w:p>
    <w:p w:rsidR="00E816FE" w:rsidRPr="00503003" w:rsidRDefault="00E816FE" w:rsidP="00DA31BF">
      <w:pPr>
        <w:shd w:val="clear" w:color="auto" w:fill="FFFFFF" w:themeFill="background1"/>
        <w:ind w:left="-135" w:right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 Собівартість 1м3 </w:t>
      </w:r>
      <w:proofErr w:type="spellStart"/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води                    грн                   </w:t>
      </w:r>
      <w:proofErr w:type="spellEnd"/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  </w:t>
      </w:r>
      <w:r w:rsidR="006413F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</w:t>
      </w:r>
      <w:r w:rsidR="005201E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4</w:t>
      </w:r>
      <w:r w:rsidR="00C1151B"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,</w:t>
      </w:r>
      <w:r w:rsidR="006413F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0</w:t>
      </w:r>
      <w:r w:rsidR="005201E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4</w:t>
      </w:r>
    </w:p>
    <w:p w:rsidR="00E816FE" w:rsidRPr="00503003" w:rsidRDefault="00E816FE" w:rsidP="00DA31BF">
      <w:pPr>
        <w:shd w:val="clear" w:color="auto" w:fill="FFFFFF" w:themeFill="background1"/>
        <w:spacing w:before="225" w:after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r w:rsidR="005201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3404000</w:t>
      </w:r>
      <w:r w:rsidR="00C1151B"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/14</w:t>
      </w:r>
      <w:r w:rsidR="005201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1600</w:t>
      </w:r>
      <w:r w:rsidR="00C1151B"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=</w:t>
      </w:r>
      <w:r w:rsidR="008D2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24,04</w:t>
      </w: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E816FE" w:rsidRPr="00503003" w:rsidRDefault="00E816FE" w:rsidP="00DA31BF">
      <w:pPr>
        <w:shd w:val="clear" w:color="auto" w:fill="FFFFFF" w:themeFill="background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Собівартість 1м3  води                                                   </w:t>
      </w:r>
      <w:r w:rsidR="00A46757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24</w:t>
      </w:r>
      <w:r w:rsidR="00C1151B"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,</w:t>
      </w:r>
      <w:r w:rsidR="00A46757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0</w:t>
      </w:r>
      <w:r w:rsidR="00375D2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4</w:t>
      </w: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грн.</w:t>
      </w:r>
    </w:p>
    <w:p w:rsidR="00E816FE" w:rsidRPr="00503003" w:rsidRDefault="00E816FE" w:rsidP="00DA31BF">
      <w:pPr>
        <w:shd w:val="clear" w:color="auto" w:fill="FFFFFF" w:themeFill="background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Рентабельність  </w:t>
      </w:r>
      <w:r w:rsidR="00A46757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4</w:t>
      </w: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%                                                      </w:t>
      </w:r>
      <w:r w:rsidR="00880BC4"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="00A46757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="00880BC4"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="00A46757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0</w:t>
      </w: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,</w:t>
      </w:r>
      <w:r w:rsidR="00A46757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961</w:t>
      </w: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грн.</w:t>
      </w:r>
    </w:p>
    <w:p w:rsidR="00E816FE" w:rsidRPr="00503003" w:rsidRDefault="00E816FE" w:rsidP="00DA31BF">
      <w:pPr>
        <w:shd w:val="clear" w:color="auto" w:fill="FFFFFF" w:themeFill="background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20% ПДВ                                                                           </w:t>
      </w:r>
      <w:r w:rsidR="00880BC4"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</w:t>
      </w:r>
      <w:r w:rsidR="00A46757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5</w:t>
      </w:r>
      <w:r w:rsidR="00C1151B"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,</w:t>
      </w:r>
      <w:r w:rsidR="00A46757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00</w:t>
      </w: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  грн. </w:t>
      </w:r>
    </w:p>
    <w:p w:rsidR="00E816FE" w:rsidRPr="00503003" w:rsidRDefault="00E816FE" w:rsidP="00DA31BF">
      <w:pPr>
        <w:shd w:val="clear" w:color="auto" w:fill="FFFFFF" w:themeFill="background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Разом                                                                                  </w:t>
      </w:r>
      <w:r w:rsidR="00A46757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30</w:t>
      </w:r>
      <w:r w:rsidR="00880BC4"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,</w:t>
      </w:r>
      <w:r w:rsidR="00A46757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00</w:t>
      </w: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грн.</w:t>
      </w:r>
    </w:p>
    <w:p w:rsidR="00E816FE" w:rsidRPr="00503003" w:rsidRDefault="00E816FE" w:rsidP="00DA31BF">
      <w:pPr>
        <w:shd w:val="clear" w:color="auto" w:fill="FFFFFF" w:themeFill="background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E816FE" w:rsidRPr="00503003" w:rsidRDefault="00E816FE" w:rsidP="00DA31BF">
      <w:pPr>
        <w:shd w:val="clear" w:color="auto" w:fill="FFFFFF" w:themeFill="background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Собівартість  водопостачання  без лічильника</w:t>
      </w:r>
    </w:p>
    <w:p w:rsidR="00E816FE" w:rsidRPr="00503003" w:rsidRDefault="00B6640D" w:rsidP="00DA31BF">
      <w:pPr>
        <w:shd w:val="clear" w:color="auto" w:fill="FFFFFF" w:themeFill="background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30</w:t>
      </w:r>
      <w:r w:rsidR="00880BC4"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,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00</w:t>
      </w:r>
      <w:r w:rsidR="00E816FE"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 грн.  х </w:t>
      </w:r>
      <w:r w:rsidR="004C70D2"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5,77</w:t>
      </w:r>
      <w:r w:rsidR="00E816FE"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м3 =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173,10</w:t>
      </w:r>
      <w:r w:rsidR="00E816FE"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                                           </w:t>
      </w:r>
      <w:r w:rsidR="002352DB"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73</w:t>
      </w:r>
      <w:r w:rsidR="002352DB"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,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10</w:t>
      </w:r>
      <w:r w:rsidR="00E816FE"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грн.</w:t>
      </w:r>
    </w:p>
    <w:p w:rsidR="00E816FE" w:rsidRPr="00503003" w:rsidRDefault="008E75D4" w:rsidP="00DA31BF">
      <w:pPr>
        <w:shd w:val="clear" w:color="auto" w:fill="FFFFFF" w:themeFill="background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Вартість водопостачання </w:t>
      </w:r>
      <w:r w:rsidR="00E816FE"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   1 </w:t>
      </w: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сотку полива</w:t>
      </w:r>
      <w:r w:rsidR="00E816FE"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  з</w:t>
      </w:r>
    </w:p>
    <w:p w:rsidR="00E816FE" w:rsidRPr="00503003" w:rsidRDefault="00E816FE" w:rsidP="00DA31BF">
      <w:pPr>
        <w:shd w:val="clear" w:color="auto" w:fill="FFFFFF" w:themeFill="background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урахуванням  рентабельності та ПДВ без лічильника     </w:t>
      </w:r>
    </w:p>
    <w:p w:rsidR="00E816FE" w:rsidRPr="00503003" w:rsidRDefault="00B6640D" w:rsidP="00DA31BF">
      <w:pPr>
        <w:shd w:val="clear" w:color="auto" w:fill="FFFFFF" w:themeFill="background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30</w:t>
      </w:r>
      <w:r w:rsidR="00D520D5"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,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00</w:t>
      </w:r>
      <w:r w:rsidR="00425A3E"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грн  *18</w:t>
      </w:r>
      <w:r w:rsidR="00E816FE"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м3 =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540</w:t>
      </w:r>
      <w:r w:rsidR="00D520D5"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,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00</w:t>
      </w:r>
      <w:r w:rsidR="00E816FE"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грн.                                       </w:t>
      </w:r>
      <w:r w:rsidR="00D520D5"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540</w:t>
      </w:r>
      <w:r w:rsidR="00D520D5"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,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00</w:t>
      </w:r>
      <w:r w:rsidR="00E816FE"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грн.</w:t>
      </w:r>
    </w:p>
    <w:p w:rsidR="00623EC2" w:rsidRPr="00503003" w:rsidRDefault="00623EC2" w:rsidP="00DA31BF">
      <w:pPr>
        <w:shd w:val="clear" w:color="auto" w:fill="FFFFFF" w:themeFill="background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3EC2" w:rsidRPr="00503003" w:rsidRDefault="00623EC2" w:rsidP="00DA31BF">
      <w:pPr>
        <w:shd w:val="clear" w:color="auto" w:fill="FFFFFF" w:themeFill="background1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</w:pP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 xml:space="preserve">Планові  витрати  на </w:t>
      </w:r>
      <w:r w:rsidR="00F7729E"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водовідведення</w:t>
      </w: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  по КП на 20</w:t>
      </w:r>
      <w:r w:rsidR="007143B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22</w:t>
      </w: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 xml:space="preserve"> рік</w:t>
      </w:r>
    </w:p>
    <w:p w:rsidR="00F7729E" w:rsidRPr="00503003" w:rsidRDefault="00F7729E" w:rsidP="00DA31BF">
      <w:pPr>
        <w:shd w:val="clear" w:color="auto" w:fill="FFFFFF" w:themeFill="background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3EC2" w:rsidRPr="00503003" w:rsidRDefault="00623EC2" w:rsidP="00DA31BF">
      <w:pPr>
        <w:shd w:val="clear" w:color="auto" w:fill="FFFFFF" w:themeFill="background1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  №п/п      Статті витрат                        </w:t>
      </w:r>
      <w:proofErr w:type="spellStart"/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Од.виміру</w:t>
      </w:r>
      <w:proofErr w:type="spellEnd"/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            Всього</w:t>
      </w:r>
    </w:p>
    <w:p w:rsidR="00623EC2" w:rsidRPr="00503003" w:rsidRDefault="00623EC2" w:rsidP="00DA31BF">
      <w:pPr>
        <w:shd w:val="clear" w:color="auto" w:fill="FFFFFF" w:themeFill="background1"/>
        <w:ind w:right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="007143B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Перекачан</w:t>
      </w:r>
      <w:proofErr w:type="spellEnd"/>
      <w:r w:rsidR="007143B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 стоків</w:t>
      </w: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      </w:t>
      </w:r>
      <w:r w:rsidR="00B7174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         </w:t>
      </w: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           м3                       </w:t>
      </w:r>
      <w:r w:rsidR="007143B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</w:t>
      </w:r>
      <w:r w:rsidR="005A13FC"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9100</w:t>
      </w:r>
    </w:p>
    <w:p w:rsidR="00623EC2" w:rsidRPr="00503003" w:rsidRDefault="00623EC2" w:rsidP="00DA31BF">
      <w:pPr>
        <w:shd w:val="clear" w:color="auto" w:fill="FFFFFF" w:themeFill="background1"/>
        <w:spacing w:before="105" w:after="105"/>
        <w:ind w:right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Матеріальні  в-ти                               грн.                     </w:t>
      </w:r>
      <w:r w:rsidR="00B717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200000</w:t>
      </w:r>
      <w:r w:rsidR="005A13FC"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,00</w:t>
      </w:r>
    </w:p>
    <w:p w:rsidR="00623EC2" w:rsidRPr="00503003" w:rsidRDefault="00623EC2" w:rsidP="00DA31BF">
      <w:pPr>
        <w:shd w:val="clear" w:color="auto" w:fill="FFFFFF" w:themeFill="background1"/>
        <w:spacing w:before="105" w:after="105"/>
        <w:ind w:left="-135" w:right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Оплата праці                                </w:t>
      </w:r>
      <w:r w:rsidR="00645702"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грн.                     </w:t>
      </w:r>
      <w:r w:rsidR="00B717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466400</w:t>
      </w:r>
      <w:r w:rsidR="005A13FC"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,00</w:t>
      </w:r>
    </w:p>
    <w:p w:rsidR="00623EC2" w:rsidRPr="00503003" w:rsidRDefault="00623EC2" w:rsidP="00DA31BF">
      <w:pPr>
        <w:shd w:val="clear" w:color="auto" w:fill="FFFFFF" w:themeFill="background1"/>
        <w:spacing w:before="105" w:after="105"/>
        <w:ind w:left="-135" w:right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Відрахування 22%                       </w:t>
      </w:r>
      <w:r w:rsidR="00645702"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грн.                     </w:t>
      </w:r>
      <w:r w:rsidR="00B717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102600</w:t>
      </w:r>
      <w:r w:rsidR="005A13FC"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,00</w:t>
      </w:r>
    </w:p>
    <w:p w:rsidR="00623EC2" w:rsidRPr="00503003" w:rsidRDefault="00623EC2" w:rsidP="00DA31BF">
      <w:pPr>
        <w:shd w:val="clear" w:color="auto" w:fill="FFFFFF" w:themeFill="background1"/>
        <w:spacing w:before="105" w:after="105"/>
        <w:ind w:left="-135" w:right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Амортизація                                    </w:t>
      </w:r>
      <w:r w:rsidR="00645702"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грн.                     </w:t>
      </w:r>
      <w:r w:rsidR="00B717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2510</w:t>
      </w:r>
      <w:r w:rsidR="005A13FC"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,00</w:t>
      </w:r>
    </w:p>
    <w:p w:rsidR="00623EC2" w:rsidRPr="00503003" w:rsidRDefault="00623EC2" w:rsidP="00DA31BF">
      <w:pPr>
        <w:shd w:val="clear" w:color="auto" w:fill="FFFFFF" w:themeFill="background1"/>
        <w:spacing w:before="105" w:after="105"/>
        <w:ind w:left="-135" w:right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Витрати  на збут                         </w:t>
      </w:r>
      <w:r w:rsidR="00645702"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грн.                     </w:t>
      </w:r>
      <w:r w:rsidR="00B717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200080</w:t>
      </w:r>
      <w:r w:rsidR="00066E1F"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,00</w:t>
      </w:r>
    </w:p>
    <w:p w:rsidR="00623EC2" w:rsidRPr="00503003" w:rsidRDefault="00623EC2" w:rsidP="00DA31BF">
      <w:pPr>
        <w:shd w:val="clear" w:color="auto" w:fill="FFFFFF" w:themeFill="background1"/>
        <w:spacing w:before="105" w:after="105"/>
        <w:ind w:left="-135" w:right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Електроенергія</w:t>
      </w: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="006E2F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</w:t>
      </w: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  <w:t xml:space="preserve">    </w:t>
      </w:r>
      <w:r w:rsidR="006E2F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</w:t>
      </w: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грн.</w:t>
      </w: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  <w:t xml:space="preserve">   </w:t>
      </w:r>
      <w:r w:rsidR="00B717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5691</w:t>
      </w:r>
      <w:r w:rsidR="008D2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</w:t>
      </w:r>
      <w:bookmarkStart w:id="0" w:name="_GoBack"/>
      <w:bookmarkEnd w:id="0"/>
      <w:r w:rsidR="00066E1F"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,00</w:t>
      </w:r>
    </w:p>
    <w:p w:rsidR="00787643" w:rsidRDefault="00623EC2" w:rsidP="00787643">
      <w:pPr>
        <w:shd w:val="clear" w:color="auto" w:fill="FFFFFF" w:themeFill="background1"/>
        <w:spacing w:before="105" w:after="105"/>
        <w:ind w:left="-135" w:right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="00787643"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Адміністративні  </w:t>
      </w:r>
      <w:proofErr w:type="spellStart"/>
      <w:r w:rsidR="00787643"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в-ти                     </w:t>
      </w:r>
      <w:proofErr w:type="spellEnd"/>
      <w:r w:rsidR="00787643"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грн.         </w:t>
      </w:r>
      <w:r w:rsidR="00F81A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787643"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       </w:t>
      </w:r>
      <w:r w:rsidR="007876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309400</w:t>
      </w:r>
      <w:r w:rsidR="00787643"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,00</w:t>
      </w:r>
    </w:p>
    <w:p w:rsidR="00F20CD5" w:rsidRPr="00F20CD5" w:rsidRDefault="00F20CD5" w:rsidP="00F20CD5">
      <w:pPr>
        <w:shd w:val="clear" w:color="auto" w:fill="FFFFFF" w:themeFill="background1"/>
        <w:spacing w:before="105" w:after="105"/>
        <w:ind w:left="-135" w:right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C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Загальновиробничі </w:t>
      </w:r>
      <w:proofErr w:type="spellStart"/>
      <w:r w:rsidRPr="00F20C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в-ти                  </w:t>
      </w:r>
      <w:proofErr w:type="spellEnd"/>
      <w:r w:rsidRPr="00F20C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грн.          </w:t>
      </w:r>
      <w:r w:rsidR="00F81A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F20C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  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721</w:t>
      </w:r>
      <w:r w:rsidRPr="00F20C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00,00</w:t>
      </w:r>
    </w:p>
    <w:p w:rsidR="00F20CD5" w:rsidRPr="00503003" w:rsidRDefault="00F20CD5" w:rsidP="00787643">
      <w:pPr>
        <w:shd w:val="clear" w:color="auto" w:fill="FFFFFF" w:themeFill="background1"/>
        <w:spacing w:before="105" w:after="105"/>
        <w:ind w:left="-135" w:right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3EC2" w:rsidRPr="00503003" w:rsidRDefault="00623EC2" w:rsidP="00DA31BF">
      <w:pPr>
        <w:shd w:val="clear" w:color="auto" w:fill="FFFFFF" w:themeFill="background1"/>
        <w:ind w:left="-135" w:right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 xml:space="preserve">Всього витрат по собівартості     </w:t>
      </w:r>
      <w:proofErr w:type="spellStart"/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гр</w:t>
      </w:r>
      <w:proofErr w:type="spellEnd"/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н                      </w:t>
      </w:r>
      <w:r w:rsidR="00F20CD5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1410000</w:t>
      </w:r>
      <w:r w:rsidR="00066E1F"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,00</w:t>
      </w: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   </w:t>
      </w:r>
    </w:p>
    <w:p w:rsidR="00623EC2" w:rsidRPr="00503003" w:rsidRDefault="00623EC2" w:rsidP="00DA31BF">
      <w:pPr>
        <w:shd w:val="clear" w:color="auto" w:fill="FFFFFF" w:themeFill="background1"/>
        <w:ind w:left="-135" w:right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 Собівартість 1м3 </w:t>
      </w:r>
      <w:proofErr w:type="spellStart"/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води                    грн                   </w:t>
      </w:r>
      <w:proofErr w:type="spellEnd"/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  </w:t>
      </w:r>
      <w:r w:rsidR="00F20CD5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</w:t>
      </w:r>
      <w:r w:rsidR="000D4B5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6</w:t>
      </w:r>
      <w:r w:rsidR="00F20CD5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,</w:t>
      </w:r>
      <w:r w:rsidR="000D4B5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061</w:t>
      </w:r>
    </w:p>
    <w:p w:rsidR="00623EC2" w:rsidRPr="00503003" w:rsidRDefault="00623EC2" w:rsidP="00DA31BF">
      <w:pPr>
        <w:shd w:val="clear" w:color="auto" w:fill="FFFFFF" w:themeFill="background1"/>
        <w:spacing w:before="225" w:after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r w:rsidR="00F20C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1410000</w:t>
      </w:r>
      <w:r w:rsidR="00B52C90"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,00</w:t>
      </w: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r w:rsidR="00F20C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39100</w:t>
      </w: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=</w:t>
      </w:r>
      <w:r w:rsidR="00F20C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="000D4B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</w:t>
      </w:r>
      <w:r w:rsidR="00F20C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0D4B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061</w:t>
      </w: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623EC2" w:rsidRPr="00503003" w:rsidRDefault="00623EC2" w:rsidP="00DA31BF">
      <w:pPr>
        <w:shd w:val="clear" w:color="auto" w:fill="FFFFFF" w:themeFill="background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Собівартість 1м3  води                                                   </w:t>
      </w:r>
      <w:r w:rsidR="004F5069"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</w:t>
      </w:r>
      <w:r w:rsidR="000D4B5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6</w:t>
      </w:r>
      <w:r w:rsidR="004F5069"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,</w:t>
      </w:r>
      <w:r w:rsidR="000D4B5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061</w:t>
      </w: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грн.</w:t>
      </w:r>
    </w:p>
    <w:p w:rsidR="00623EC2" w:rsidRPr="00503003" w:rsidRDefault="00623EC2" w:rsidP="00DA31BF">
      <w:pPr>
        <w:shd w:val="clear" w:color="auto" w:fill="FFFFFF" w:themeFill="background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Рентабельність  </w:t>
      </w:r>
      <w:r w:rsidR="000D4B5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4</w:t>
      </w: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%                                                    </w:t>
      </w:r>
      <w:r w:rsidR="004F5069"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</w:t>
      </w: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  </w:t>
      </w:r>
      <w:r w:rsidR="000D4B5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1,442</w:t>
      </w: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грн.</w:t>
      </w:r>
    </w:p>
    <w:p w:rsidR="00623EC2" w:rsidRPr="00503003" w:rsidRDefault="00623EC2" w:rsidP="00DA31BF">
      <w:pPr>
        <w:shd w:val="clear" w:color="auto" w:fill="FFFFFF" w:themeFill="background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20% ПДВ                                                                      </w:t>
      </w:r>
      <w:r w:rsidR="004F5069"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</w:t>
      </w: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     </w:t>
      </w:r>
      <w:r w:rsidR="00EE633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7,50</w:t>
      </w: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  грн. </w:t>
      </w:r>
    </w:p>
    <w:p w:rsidR="00623EC2" w:rsidRPr="00503003" w:rsidRDefault="00623EC2" w:rsidP="00DA31BF">
      <w:pPr>
        <w:shd w:val="clear" w:color="auto" w:fill="FFFFFF" w:themeFill="background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Разом                                                                                  </w:t>
      </w:r>
      <w:r w:rsidR="004F5069"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4</w:t>
      </w:r>
      <w:r w:rsidR="00EE633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5</w:t>
      </w:r>
      <w:r w:rsidR="004F5069"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,</w:t>
      </w:r>
      <w:r w:rsidR="00EE633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00</w:t>
      </w: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грн.</w:t>
      </w:r>
    </w:p>
    <w:p w:rsidR="00623EC2" w:rsidRPr="00503003" w:rsidRDefault="00623EC2" w:rsidP="00DA31BF">
      <w:pPr>
        <w:shd w:val="clear" w:color="auto" w:fill="FFFFFF" w:themeFill="background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623EC2" w:rsidRPr="00503003" w:rsidRDefault="00623EC2" w:rsidP="00DA31BF">
      <w:pPr>
        <w:shd w:val="clear" w:color="auto" w:fill="FFFFFF" w:themeFill="background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Собівартість  во</w:t>
      </w:r>
      <w:r w:rsidR="008B5E4B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довідведення</w:t>
      </w: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 без лічильника</w:t>
      </w:r>
    </w:p>
    <w:p w:rsidR="00623EC2" w:rsidRPr="00503003" w:rsidRDefault="006B251A" w:rsidP="00DA31BF">
      <w:pPr>
        <w:shd w:val="clear" w:color="auto" w:fill="FFFFFF" w:themeFill="background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4</w:t>
      </w:r>
      <w:r w:rsidR="00EE633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5</w:t>
      </w: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,</w:t>
      </w:r>
      <w:r w:rsidR="00EE633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00</w:t>
      </w:r>
      <w:r w:rsidR="00623EC2"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грн.  х 5,77 м3 = </w:t>
      </w:r>
      <w:r w:rsidR="00EE633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259,65</w:t>
      </w:r>
      <w:r w:rsidR="00623EC2"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                                           </w:t>
      </w: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</w:t>
      </w:r>
      <w:r w:rsidR="00EE633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59,65</w:t>
      </w:r>
      <w:r w:rsidR="00623EC2"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грн.</w:t>
      </w:r>
    </w:p>
    <w:p w:rsidR="00623EC2" w:rsidRPr="00503003" w:rsidRDefault="00623EC2" w:rsidP="00DA31BF">
      <w:pPr>
        <w:shd w:val="clear" w:color="auto" w:fill="FFFFFF" w:themeFill="background1"/>
        <w:spacing w:before="225" w:after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16FE" w:rsidRPr="00503003" w:rsidRDefault="00E816FE" w:rsidP="00DA31BF">
      <w:pPr>
        <w:shd w:val="clear" w:color="auto" w:fill="FFFFFF" w:themeFill="background1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</w:t>
      </w:r>
      <w:r w:rsidR="001F0D37" w:rsidRPr="0050300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</w:t>
      </w: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бґрунтування зміни тарифу.</w:t>
      </w:r>
    </w:p>
    <w:p w:rsidR="00A91367" w:rsidRPr="00503003" w:rsidRDefault="001F0D37" w:rsidP="00A91367">
      <w:pPr>
        <w:shd w:val="clear" w:color="auto" w:fill="FFFFFF" w:themeFill="background1"/>
        <w:spacing w:before="225" w:after="2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Останній раз зміна тарифу відбулася </w:t>
      </w:r>
      <w:r w:rsidR="00946E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8741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</w:t>
      </w: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.0</w:t>
      </w:r>
      <w:r w:rsidR="00946E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.20</w:t>
      </w:r>
      <w:r w:rsidR="00946E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8741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року рішенням №</w:t>
      </w:r>
      <w:r w:rsidR="008741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09</w:t>
      </w: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від </w:t>
      </w:r>
      <w:r w:rsidR="008741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.0</w:t>
      </w:r>
      <w:r w:rsidR="008741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.20</w:t>
      </w:r>
      <w:r w:rsidR="008741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</w:t>
      </w: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року «Про встановлення тарифів на </w:t>
      </w:r>
      <w:r w:rsidR="00E967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централізоване водопостачання </w:t>
      </w: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 водовідведення, що надає Виноградівське сільське комунальне господарство Виноградівської сільської ради»</w:t>
      </w:r>
      <w:r w:rsidR="00D23084"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</w:p>
    <w:p w:rsidR="001F0D37" w:rsidRPr="00503003" w:rsidRDefault="00D23084" w:rsidP="00A91367">
      <w:pPr>
        <w:shd w:val="clear" w:color="auto" w:fill="FFFFFF" w:themeFill="background1"/>
        <w:spacing w:before="225" w:after="2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Вартість послуг складала</w:t>
      </w:r>
      <w:r w:rsidR="00A91367"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D23084" w:rsidRDefault="00D23084" w:rsidP="00DA31BF">
      <w:pPr>
        <w:shd w:val="clear" w:color="auto" w:fill="FFFFFF" w:themeFill="background1"/>
        <w:spacing w:before="225" w:after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Водопостачання – </w:t>
      </w:r>
      <w:r w:rsidR="00E967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</w:t>
      </w: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E967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036</w:t>
      </w: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грн</w:t>
      </w:r>
      <w:proofErr w:type="spellEnd"/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ПДВ</w:t>
      </w:r>
    </w:p>
    <w:p w:rsidR="00E96756" w:rsidRPr="00503003" w:rsidRDefault="00E96756" w:rsidP="00DA31BF">
      <w:pPr>
        <w:shd w:val="clear" w:color="auto" w:fill="FFFFFF" w:themeFill="background1"/>
        <w:spacing w:before="225" w:after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Водовідведення – 34,884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ПДВ</w:t>
      </w:r>
    </w:p>
    <w:p w:rsidR="00E816FE" w:rsidRPr="00503003" w:rsidRDefault="00E816FE" w:rsidP="00DA31BF">
      <w:pPr>
        <w:shd w:val="clear" w:color="auto" w:fill="FFFFFF" w:themeFill="background1"/>
        <w:spacing w:before="225" w:after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Причинами перегляду тарифів на послуги з водопостачання  </w:t>
      </w:r>
      <w:r w:rsidR="00460E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 водовідведення </w:t>
      </w: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є зростання основних складових тарифу, а саме: </w:t>
      </w:r>
    </w:p>
    <w:p w:rsidR="00E816FE" w:rsidRPr="00503003" w:rsidRDefault="00E816FE" w:rsidP="00DA31BF">
      <w:pPr>
        <w:shd w:val="clear" w:color="auto" w:fill="FFFFFF" w:themeFill="background1"/>
        <w:spacing w:before="225" w:after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  розміру мінімальної заробітної плати з </w:t>
      </w:r>
      <w:r w:rsidR="00A91367"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01.</w:t>
      </w:r>
      <w:r w:rsidR="00460E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</w:t>
      </w:r>
      <w:r w:rsidR="00A91367"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.20</w:t>
      </w:r>
      <w:r w:rsidR="00460E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 року</w:t>
      </w: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 </w:t>
      </w:r>
    </w:p>
    <w:p w:rsidR="00E816FE" w:rsidRPr="00503003" w:rsidRDefault="00E816FE" w:rsidP="00DA31BF">
      <w:pPr>
        <w:shd w:val="clear" w:color="auto" w:fill="FFFFFF" w:themeFill="background1"/>
        <w:spacing w:before="225" w:after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вартості електроенергії</w:t>
      </w:r>
      <w:r w:rsidR="00A91367"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01.01.20</w:t>
      </w:r>
      <w:r w:rsidR="00C628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</w:t>
      </w:r>
      <w:r w:rsidR="00A91367"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року на 1</w:t>
      </w:r>
      <w:r w:rsidR="00C628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42%;</w:t>
      </w:r>
    </w:p>
    <w:p w:rsidR="006715F6" w:rsidRPr="00503003" w:rsidRDefault="006715F6" w:rsidP="00DA31BF">
      <w:pPr>
        <w:shd w:val="clear" w:color="auto" w:fill="FFFFFF" w:themeFill="background1"/>
        <w:spacing w:before="225" w:after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збільшення вартості послуг на проведення </w:t>
      </w:r>
      <w:proofErr w:type="spellStart"/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дезинфекційних</w:t>
      </w:r>
      <w:proofErr w:type="spellEnd"/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заходів та вартість послуг</w:t>
      </w:r>
      <w:r w:rsidR="0053420D"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проведення лабораторних досліджень якості питної води;</w:t>
      </w:r>
    </w:p>
    <w:p w:rsidR="0053420D" w:rsidRPr="00503003" w:rsidRDefault="0053420D" w:rsidP="00DA31BF">
      <w:pPr>
        <w:shd w:val="clear" w:color="auto" w:fill="FFFFFF" w:themeFill="background1"/>
        <w:spacing w:before="225" w:after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збільшення частоти аварій на </w:t>
      </w:r>
      <w:r w:rsidR="00503003"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водопровідній </w:t>
      </w:r>
      <w:r w:rsidR="005822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 каналізаційній </w:t>
      </w:r>
      <w:r w:rsidR="00503003"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мережі у </w:t>
      </w:r>
      <w:r w:rsidR="006E2FE5"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зв’язку</w:t>
      </w:r>
      <w:r w:rsidR="00503003"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із зносом системи</w:t>
      </w:r>
      <w:r w:rsidR="006E2F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E816FE" w:rsidRPr="00503003" w:rsidRDefault="00E816FE" w:rsidP="00DA31BF">
      <w:pPr>
        <w:shd w:val="clear" w:color="auto" w:fill="FFFFFF" w:themeFill="background1"/>
        <w:spacing w:before="225" w:after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Загалом запропоноване  підняття тарифу на послуги з  водопостачання    зростає на </w:t>
      </w:r>
      <w:r w:rsidR="005822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43</w:t>
      </w: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="00C269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r w:rsidR="00EB7E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</w:t>
      </w:r>
      <w:r w:rsidR="00C269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водовідведення – </w:t>
      </w:r>
      <w:r w:rsidR="00EB7E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</w:t>
      </w:r>
      <w:r w:rsidR="00C269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29%</w:t>
      </w: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816FE" w:rsidRPr="00503003" w:rsidRDefault="00E816FE" w:rsidP="00DA31BF">
      <w:pPr>
        <w:shd w:val="clear" w:color="auto" w:fill="FFFFFF" w:themeFill="background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- очікувані результати</w:t>
      </w: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816FE" w:rsidRPr="00503003" w:rsidRDefault="00E816FE" w:rsidP="00DA31BF">
      <w:pPr>
        <w:shd w:val="clear" w:color="auto" w:fill="FFFFFF" w:themeFill="background1"/>
        <w:spacing w:before="225" w:after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разі прийняття запропонованого тарифу наступні вигоди:</w:t>
      </w:r>
    </w:p>
    <w:p w:rsidR="00E816FE" w:rsidRPr="00503003" w:rsidRDefault="00E816FE" w:rsidP="00DA31BF">
      <w:pPr>
        <w:shd w:val="clear" w:color="auto" w:fill="FFFFFF" w:themeFill="background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1. у сфері інтересів  підприємства:</w:t>
      </w:r>
    </w:p>
    <w:p w:rsidR="00E816FE" w:rsidRPr="00503003" w:rsidRDefault="00E816FE" w:rsidP="00DA31BF">
      <w:pPr>
        <w:numPr>
          <w:ilvl w:val="0"/>
          <w:numId w:val="2"/>
        </w:numPr>
        <w:shd w:val="clear" w:color="auto" w:fill="FFFFFF" w:themeFill="background1"/>
        <w:spacing w:before="105" w:after="105"/>
        <w:ind w:left="225" w:right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отримання надходжень в обсязі, достатньому для своєчасних розрахунків;</w:t>
      </w:r>
    </w:p>
    <w:p w:rsidR="00E816FE" w:rsidRPr="00503003" w:rsidRDefault="00E816FE" w:rsidP="00DA31BF">
      <w:pPr>
        <w:numPr>
          <w:ilvl w:val="0"/>
          <w:numId w:val="2"/>
        </w:numPr>
        <w:shd w:val="clear" w:color="auto" w:fill="FFFFFF" w:themeFill="background1"/>
        <w:spacing w:before="105" w:after="105"/>
        <w:ind w:left="225" w:right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покращення якості послуг з водопостачання ;</w:t>
      </w:r>
    </w:p>
    <w:p w:rsidR="00E816FE" w:rsidRPr="00503003" w:rsidRDefault="00E816FE" w:rsidP="00DA31BF">
      <w:pPr>
        <w:numPr>
          <w:ilvl w:val="0"/>
          <w:numId w:val="2"/>
        </w:numPr>
        <w:shd w:val="clear" w:color="auto" w:fill="FFFFFF" w:themeFill="background1"/>
        <w:spacing w:before="105" w:after="105"/>
        <w:ind w:left="225" w:right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збалансування доходів і витрат;</w:t>
      </w:r>
    </w:p>
    <w:p w:rsidR="00E816FE" w:rsidRPr="00503003" w:rsidRDefault="00E816FE" w:rsidP="00DA31BF">
      <w:pPr>
        <w:shd w:val="clear" w:color="auto" w:fill="FFFFFF" w:themeFill="background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2. у сфері інтересів населення:</w:t>
      </w:r>
    </w:p>
    <w:p w:rsidR="00E816FE" w:rsidRPr="00503003" w:rsidRDefault="00E816FE" w:rsidP="00DA31BF">
      <w:pPr>
        <w:numPr>
          <w:ilvl w:val="0"/>
          <w:numId w:val="3"/>
        </w:numPr>
        <w:shd w:val="clear" w:color="auto" w:fill="FFFFFF" w:themeFill="background1"/>
        <w:spacing w:before="105" w:after="105"/>
        <w:ind w:left="225" w:right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підвищення якості послуг;</w:t>
      </w:r>
    </w:p>
    <w:p w:rsidR="00E816FE" w:rsidRPr="00503003" w:rsidRDefault="00E816FE" w:rsidP="00DA31BF">
      <w:pPr>
        <w:numPr>
          <w:ilvl w:val="0"/>
          <w:numId w:val="3"/>
        </w:numPr>
        <w:shd w:val="clear" w:color="auto" w:fill="FFFFFF" w:themeFill="background1"/>
        <w:spacing w:before="105" w:after="105"/>
        <w:ind w:left="225" w:right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забезпечення безперервності надання послуг з водопостачання .</w:t>
      </w:r>
    </w:p>
    <w:p w:rsidR="00D26986" w:rsidRPr="00503003" w:rsidRDefault="00D26986" w:rsidP="00EB7E61">
      <w:pPr>
        <w:shd w:val="clear" w:color="auto" w:fill="FFFFFF" w:themeFill="background1"/>
        <w:spacing w:before="105" w:after="105"/>
        <w:ind w:left="-135" w:right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16FE" w:rsidRPr="00503003" w:rsidRDefault="00E816FE" w:rsidP="00FC4D69">
      <w:pPr>
        <w:shd w:val="clear" w:color="auto" w:fill="FFFFFF" w:themeFill="background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Зауваження і пропозиції від фізичних осіб  приймаються </w:t>
      </w: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з </w:t>
      </w:r>
      <w:r w:rsidR="00EB7E61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10</w:t>
      </w: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="00EB7E61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січня</w:t>
      </w: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 20</w:t>
      </w:r>
      <w:r w:rsidR="00EB7E61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22</w:t>
      </w: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року по </w:t>
      </w:r>
      <w:r w:rsidR="00D26986"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</w:t>
      </w:r>
      <w:r w:rsidR="00EB7E61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6</w:t>
      </w: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="00EB7E61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січня</w:t>
      </w: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 20</w:t>
      </w:r>
      <w:r w:rsidR="00EB7E61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22</w:t>
      </w: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року у письмовій формі за адресою: </w:t>
      </w:r>
      <w:r w:rsidR="00EB7E61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7</w:t>
      </w:r>
      <w:r w:rsidR="006C1974"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5144</w:t>
      </w: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6C1974"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Херсонська</w:t>
      </w: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область, </w:t>
      </w:r>
      <w:r w:rsidR="006C1974"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Олешківський</w:t>
      </w: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район , село </w:t>
      </w:r>
      <w:r w:rsidR="006C1974"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Виноградове</w:t>
      </w: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 вул.</w:t>
      </w:r>
      <w:r w:rsidR="00A248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6C1974"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Суворова, 2А</w:t>
      </w:r>
      <w:r w:rsidRPr="00503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6C1974" w:rsidRPr="00503003" w:rsidRDefault="006C1974" w:rsidP="00DA31BF">
      <w:pPr>
        <w:shd w:val="clear" w:color="auto" w:fill="FFFFFF" w:themeFill="background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1974" w:rsidRPr="00503003" w:rsidRDefault="006C1974" w:rsidP="00DA31BF">
      <w:pPr>
        <w:shd w:val="clear" w:color="auto" w:fill="FFFFFF" w:themeFill="background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16FE" w:rsidRPr="00503003" w:rsidRDefault="00E816FE" w:rsidP="00DA31BF">
      <w:pPr>
        <w:shd w:val="clear" w:color="auto" w:fill="FFFFFF" w:themeFill="background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Адміністрація </w:t>
      </w:r>
      <w:r w:rsidR="00184D0A"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Виноградівського сільського комунального господарства</w:t>
      </w: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 </w:t>
      </w:r>
      <w:r w:rsidR="001C6D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10</w:t>
      </w:r>
      <w:r w:rsidR="003B021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</w:t>
      </w:r>
      <w:r w:rsidR="001C6D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0</w:t>
      </w:r>
      <w:r w:rsidR="00184D0A"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</w:t>
      </w: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.20</w:t>
      </w:r>
      <w:r w:rsidR="001C6D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22</w:t>
      </w:r>
      <w:r w:rsidRPr="005030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року</w:t>
      </w:r>
    </w:p>
    <w:sectPr w:rsidR="00E816FE" w:rsidRPr="00503003" w:rsidSect="001C6D1C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401" w:rsidRDefault="001A4401" w:rsidP="00787643">
      <w:r>
        <w:separator/>
      </w:r>
    </w:p>
  </w:endnote>
  <w:endnote w:type="continuationSeparator" w:id="0">
    <w:p w:rsidR="001A4401" w:rsidRDefault="001A4401" w:rsidP="0078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401" w:rsidRDefault="001A4401" w:rsidP="00787643">
      <w:r>
        <w:separator/>
      </w:r>
    </w:p>
  </w:footnote>
  <w:footnote w:type="continuationSeparator" w:id="0">
    <w:p w:rsidR="001A4401" w:rsidRDefault="001A4401" w:rsidP="00787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79E"/>
    <w:multiLevelType w:val="multilevel"/>
    <w:tmpl w:val="BAD8A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662F0"/>
    <w:multiLevelType w:val="multilevel"/>
    <w:tmpl w:val="B852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0B4410"/>
    <w:multiLevelType w:val="multilevel"/>
    <w:tmpl w:val="CED4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FE"/>
    <w:rsid w:val="00066E1F"/>
    <w:rsid w:val="000D4B5A"/>
    <w:rsid w:val="0016608F"/>
    <w:rsid w:val="00184D0A"/>
    <w:rsid w:val="001A072A"/>
    <w:rsid w:val="001A4401"/>
    <w:rsid w:val="001C6D1C"/>
    <w:rsid w:val="001F0D37"/>
    <w:rsid w:val="001F243A"/>
    <w:rsid w:val="002352DB"/>
    <w:rsid w:val="00257A97"/>
    <w:rsid w:val="00342586"/>
    <w:rsid w:val="00375D2D"/>
    <w:rsid w:val="003B0212"/>
    <w:rsid w:val="003C76C6"/>
    <w:rsid w:val="003D4008"/>
    <w:rsid w:val="00425A3E"/>
    <w:rsid w:val="00460E19"/>
    <w:rsid w:val="004C70D2"/>
    <w:rsid w:val="004F5069"/>
    <w:rsid w:val="00503003"/>
    <w:rsid w:val="005201E3"/>
    <w:rsid w:val="0053420D"/>
    <w:rsid w:val="00582241"/>
    <w:rsid w:val="005A13FC"/>
    <w:rsid w:val="00623EC2"/>
    <w:rsid w:val="006413FE"/>
    <w:rsid w:val="00645702"/>
    <w:rsid w:val="00657C07"/>
    <w:rsid w:val="006715F6"/>
    <w:rsid w:val="006B06AD"/>
    <w:rsid w:val="006B251A"/>
    <w:rsid w:val="006C1974"/>
    <w:rsid w:val="006E2FE5"/>
    <w:rsid w:val="007143BF"/>
    <w:rsid w:val="00787643"/>
    <w:rsid w:val="00822DD9"/>
    <w:rsid w:val="008274B2"/>
    <w:rsid w:val="008553BC"/>
    <w:rsid w:val="008741F0"/>
    <w:rsid w:val="00880BC4"/>
    <w:rsid w:val="008B5E4B"/>
    <w:rsid w:val="008D2F5B"/>
    <w:rsid w:val="008E75D4"/>
    <w:rsid w:val="009108EC"/>
    <w:rsid w:val="00946EBE"/>
    <w:rsid w:val="00981BBD"/>
    <w:rsid w:val="00992FE9"/>
    <w:rsid w:val="009C56EA"/>
    <w:rsid w:val="00A248B4"/>
    <w:rsid w:val="00A46757"/>
    <w:rsid w:val="00A91367"/>
    <w:rsid w:val="00A96782"/>
    <w:rsid w:val="00B52C90"/>
    <w:rsid w:val="00B6640D"/>
    <w:rsid w:val="00B71749"/>
    <w:rsid w:val="00C1151B"/>
    <w:rsid w:val="00C2694C"/>
    <w:rsid w:val="00C6281D"/>
    <w:rsid w:val="00D16767"/>
    <w:rsid w:val="00D23084"/>
    <w:rsid w:val="00D26986"/>
    <w:rsid w:val="00D44958"/>
    <w:rsid w:val="00D520D5"/>
    <w:rsid w:val="00DA31BF"/>
    <w:rsid w:val="00E1504A"/>
    <w:rsid w:val="00E45B83"/>
    <w:rsid w:val="00E816FE"/>
    <w:rsid w:val="00E96756"/>
    <w:rsid w:val="00EB7E61"/>
    <w:rsid w:val="00EE633D"/>
    <w:rsid w:val="00F20CD5"/>
    <w:rsid w:val="00F7729E"/>
    <w:rsid w:val="00F81AC7"/>
    <w:rsid w:val="00FC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6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6FE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uiPriority w:val="99"/>
    <w:unhideWhenUsed/>
    <w:rsid w:val="007876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7643"/>
    <w:rPr>
      <w:lang w:val="uk-UA"/>
    </w:rPr>
  </w:style>
  <w:style w:type="paragraph" w:styleId="a7">
    <w:name w:val="footer"/>
    <w:basedOn w:val="a"/>
    <w:link w:val="a8"/>
    <w:uiPriority w:val="99"/>
    <w:unhideWhenUsed/>
    <w:rsid w:val="007876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7643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6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6FE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uiPriority w:val="99"/>
    <w:unhideWhenUsed/>
    <w:rsid w:val="007876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7643"/>
    <w:rPr>
      <w:lang w:val="uk-UA"/>
    </w:rPr>
  </w:style>
  <w:style w:type="paragraph" w:styleId="a7">
    <w:name w:val="footer"/>
    <w:basedOn w:val="a"/>
    <w:link w:val="a8"/>
    <w:uiPriority w:val="99"/>
    <w:unhideWhenUsed/>
    <w:rsid w:val="007876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7643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4569782143</dc:creator>
  <cp:lastModifiedBy>4569782143</cp:lastModifiedBy>
  <cp:revision>2</cp:revision>
  <cp:lastPrinted>2022-01-11T12:37:00Z</cp:lastPrinted>
  <dcterms:created xsi:type="dcterms:W3CDTF">2022-01-11T12:46:00Z</dcterms:created>
  <dcterms:modified xsi:type="dcterms:W3CDTF">2022-01-11T12:46:00Z</dcterms:modified>
</cp:coreProperties>
</file>